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159" w:rsidRDefault="000B5159" w:rsidP="000B51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CB79C" wp14:editId="5ECCA9F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868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6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B5159" w:rsidRPr="000C79E4" w:rsidRDefault="000B5159" w:rsidP="000B5159">
                            <w:pPr>
                              <w:jc w:val="center"/>
                              <w:rPr>
                                <w:sz w:val="56"/>
                                <w:szCs w:val="5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79E4">
                              <w:rPr>
                                <w:sz w:val="56"/>
                                <w:szCs w:val="5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Vertebrae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6CB7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7.2pt;margin-top:0;width:468.4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" filled="f" stroked="f">
                <v:textbox style="mso-fit-shape-to-text:t">
                  <w:txbxContent>
                    <w:p w:rsidR="000B5159" w:rsidRPr="000C79E4" w:rsidRDefault="000B5159" w:rsidP="000B5159">
                      <w:pPr>
                        <w:jc w:val="center"/>
                        <w:rPr>
                          <w:sz w:val="56"/>
                          <w:szCs w:val="5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79E4">
                        <w:rPr>
                          <w:sz w:val="56"/>
                          <w:szCs w:val="5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Vertebrae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Color the following parts of the vertebra. Choose a color and label the section.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B5159" w:rsidTr="000B5159">
        <w:tc>
          <w:tcPr>
            <w:tcW w:w="3116" w:type="dxa"/>
          </w:tcPr>
          <w:p w:rsidR="000B5159" w:rsidRDefault="000B5159" w:rsidP="00497D94">
            <w:pPr>
              <w:jc w:val="center"/>
            </w:pPr>
            <w:r>
              <w:t>Vertebral Body –</w:t>
            </w:r>
          </w:p>
          <w:p w:rsidR="000B5159" w:rsidRDefault="000B5159" w:rsidP="00497D94">
            <w:pPr>
              <w:jc w:val="center"/>
            </w:pPr>
          </w:p>
        </w:tc>
        <w:tc>
          <w:tcPr>
            <w:tcW w:w="3117" w:type="dxa"/>
          </w:tcPr>
          <w:p w:rsidR="000B5159" w:rsidRDefault="000B5159" w:rsidP="00497D94">
            <w:pPr>
              <w:jc w:val="center"/>
            </w:pPr>
            <w:r>
              <w:t>Vertebral Arch –</w:t>
            </w:r>
          </w:p>
          <w:p w:rsidR="000B5159" w:rsidRDefault="000B5159" w:rsidP="00497D94">
            <w:pPr>
              <w:jc w:val="center"/>
            </w:pPr>
          </w:p>
        </w:tc>
        <w:tc>
          <w:tcPr>
            <w:tcW w:w="3117" w:type="dxa"/>
          </w:tcPr>
          <w:p w:rsidR="000B5159" w:rsidRDefault="000B5159" w:rsidP="00497D94">
            <w:pPr>
              <w:jc w:val="center"/>
            </w:pPr>
            <w:r>
              <w:t>Articular Processes –</w:t>
            </w:r>
          </w:p>
          <w:p w:rsidR="000B5159" w:rsidRDefault="000B5159" w:rsidP="00497D94">
            <w:pPr>
              <w:jc w:val="center"/>
            </w:pPr>
          </w:p>
        </w:tc>
        <w:bookmarkStart w:id="0" w:name="_GoBack"/>
        <w:bookmarkEnd w:id="0"/>
      </w:tr>
      <w:tr w:rsidR="000B5159" w:rsidTr="000B5159">
        <w:tc>
          <w:tcPr>
            <w:tcW w:w="3116" w:type="dxa"/>
          </w:tcPr>
          <w:p w:rsidR="000B5159" w:rsidRDefault="000B5159" w:rsidP="00497D94">
            <w:pPr>
              <w:jc w:val="center"/>
            </w:pPr>
            <w:r>
              <w:t>Transverse Process –</w:t>
            </w:r>
          </w:p>
          <w:p w:rsidR="000B5159" w:rsidRDefault="000B5159" w:rsidP="00497D94">
            <w:pPr>
              <w:jc w:val="center"/>
            </w:pPr>
          </w:p>
        </w:tc>
        <w:tc>
          <w:tcPr>
            <w:tcW w:w="3117" w:type="dxa"/>
          </w:tcPr>
          <w:p w:rsidR="000B5159" w:rsidRDefault="000B5159" w:rsidP="00497D94">
            <w:pPr>
              <w:jc w:val="center"/>
            </w:pPr>
            <w:r>
              <w:t>Spinous Process –</w:t>
            </w:r>
          </w:p>
          <w:p w:rsidR="000B5159" w:rsidRDefault="000B5159" w:rsidP="00497D94">
            <w:pPr>
              <w:jc w:val="center"/>
            </w:pPr>
          </w:p>
        </w:tc>
        <w:tc>
          <w:tcPr>
            <w:tcW w:w="3117" w:type="dxa"/>
          </w:tcPr>
          <w:p w:rsidR="000B5159" w:rsidRDefault="000B5159" w:rsidP="00497D94">
            <w:pPr>
              <w:jc w:val="center"/>
            </w:pPr>
            <w:r>
              <w:t>Vertebral Foramen –</w:t>
            </w:r>
          </w:p>
          <w:p w:rsidR="000B5159" w:rsidRDefault="000B5159" w:rsidP="00497D94">
            <w:pPr>
              <w:jc w:val="center"/>
            </w:pPr>
          </w:p>
        </w:tc>
      </w:tr>
    </w:tbl>
    <w:p w:rsidR="000B5159" w:rsidRDefault="000B5159" w:rsidP="000B5159"/>
    <w:p w:rsidR="000B5159" w:rsidRDefault="000B5159" w:rsidP="000B5159">
      <w:pPr>
        <w:jc w:val="center"/>
      </w:pPr>
      <w:r>
        <w:rPr>
          <w:noProof/>
        </w:rPr>
        <w:drawing>
          <wp:inline distT="0" distB="0" distL="0" distR="0">
            <wp:extent cx="3884560" cy="5010150"/>
            <wp:effectExtent l="0" t="0" r="1905" b="0"/>
            <wp:docPr id="3" name="Picture 3" descr="http://design.ae.utexas.edu/spine/Image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esign.ae.utexas.edu/spine/Image1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390" cy="502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159" w:rsidRDefault="000B5159"/>
    <w:p w:rsidR="000B5159" w:rsidRDefault="000B5159"/>
    <w:p w:rsidR="000B5159" w:rsidRDefault="000B5159" w:rsidP="000B5159">
      <w:pPr>
        <w:jc w:val="center"/>
      </w:pPr>
    </w:p>
    <w:sectPr w:rsidR="000B51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00E" w:rsidRDefault="00A2700E" w:rsidP="000B5159">
      <w:pPr>
        <w:spacing w:after="0" w:line="240" w:lineRule="auto"/>
      </w:pPr>
      <w:r>
        <w:separator/>
      </w:r>
    </w:p>
  </w:endnote>
  <w:endnote w:type="continuationSeparator" w:id="0">
    <w:p w:rsidR="00A2700E" w:rsidRDefault="00A2700E" w:rsidP="000B5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00E" w:rsidRDefault="00A2700E" w:rsidP="000B5159">
      <w:pPr>
        <w:spacing w:after="0" w:line="240" w:lineRule="auto"/>
      </w:pPr>
      <w:r>
        <w:separator/>
      </w:r>
    </w:p>
  </w:footnote>
  <w:footnote w:type="continuationSeparator" w:id="0">
    <w:p w:rsidR="00A2700E" w:rsidRDefault="00A2700E" w:rsidP="000B5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159" w:rsidRDefault="000B5159">
    <w:pPr>
      <w:pStyle w:val="Header"/>
    </w:pPr>
    <w:r>
      <w:t>Name ______________________________ Date ________________________ Period 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59"/>
    <w:rsid w:val="000B5159"/>
    <w:rsid w:val="000C79E4"/>
    <w:rsid w:val="00497D94"/>
    <w:rsid w:val="004D7992"/>
    <w:rsid w:val="00A2700E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AAF72E-2B68-4C1A-A644-EDE08F42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159"/>
  </w:style>
  <w:style w:type="paragraph" w:styleId="Footer">
    <w:name w:val="footer"/>
    <w:basedOn w:val="Normal"/>
    <w:link w:val="FooterChar"/>
    <w:uiPriority w:val="99"/>
    <w:unhideWhenUsed/>
    <w:rsid w:val="000B5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159"/>
  </w:style>
  <w:style w:type="paragraph" w:styleId="BalloonText">
    <w:name w:val="Balloon Text"/>
    <w:basedOn w:val="Normal"/>
    <w:link w:val="BalloonTextChar"/>
    <w:uiPriority w:val="99"/>
    <w:semiHidden/>
    <w:unhideWhenUsed/>
    <w:rsid w:val="000B5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15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B5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2014-11-12T15:02:00Z</cp:lastPrinted>
  <dcterms:created xsi:type="dcterms:W3CDTF">2014-11-12T14:51:00Z</dcterms:created>
  <dcterms:modified xsi:type="dcterms:W3CDTF">2015-10-30T14:39:00Z</dcterms:modified>
</cp:coreProperties>
</file>