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377" w:rsidRDefault="0013540D">
      <w:r>
        <w:t>Vocab:</w:t>
      </w:r>
    </w:p>
    <w:p w:rsidR="0013540D" w:rsidRDefault="005565F7" w:rsidP="004C53BE">
      <w:pPr>
        <w:pStyle w:val="ListParagraph"/>
        <w:numPr>
          <w:ilvl w:val="0"/>
          <w:numId w:val="5"/>
        </w:numPr>
      </w:pPr>
      <w:r>
        <w:t xml:space="preserve">Survivorship Curve - </w:t>
      </w:r>
    </w:p>
    <w:p w:rsidR="0050148E" w:rsidRDefault="005565F7" w:rsidP="004C53BE">
      <w:pPr>
        <w:pStyle w:val="ListParagraph"/>
        <w:numPr>
          <w:ilvl w:val="0"/>
          <w:numId w:val="5"/>
        </w:numPr>
      </w:pPr>
      <w:r>
        <w:t xml:space="preserve">Exponential Growth Curve </w:t>
      </w:r>
      <w:r w:rsidR="0050148E">
        <w:t>-</w:t>
      </w:r>
    </w:p>
    <w:p w:rsidR="005565F7" w:rsidRDefault="0050148E" w:rsidP="004C53BE">
      <w:pPr>
        <w:pStyle w:val="ListParagraph"/>
        <w:numPr>
          <w:ilvl w:val="0"/>
          <w:numId w:val="5"/>
        </w:numPr>
      </w:pPr>
      <w:r>
        <w:t xml:space="preserve">J Curve </w:t>
      </w:r>
      <w:r w:rsidR="005565F7">
        <w:t xml:space="preserve">- </w:t>
      </w:r>
    </w:p>
    <w:p w:rsidR="005565F7" w:rsidRDefault="005565F7" w:rsidP="004C53BE">
      <w:pPr>
        <w:pStyle w:val="ListParagraph"/>
        <w:numPr>
          <w:ilvl w:val="0"/>
          <w:numId w:val="5"/>
        </w:numPr>
      </w:pPr>
      <w:r>
        <w:t xml:space="preserve">Limiting Factor – </w:t>
      </w:r>
    </w:p>
    <w:p w:rsidR="0050148E" w:rsidRDefault="005565F7" w:rsidP="004C53BE">
      <w:pPr>
        <w:pStyle w:val="ListParagraph"/>
        <w:numPr>
          <w:ilvl w:val="0"/>
          <w:numId w:val="5"/>
        </w:numPr>
      </w:pPr>
      <w:r>
        <w:t xml:space="preserve">Logistic Growth Curve </w:t>
      </w:r>
      <w:r w:rsidR="0050148E">
        <w:t xml:space="preserve">– </w:t>
      </w:r>
    </w:p>
    <w:p w:rsidR="005565F7" w:rsidRDefault="005565F7" w:rsidP="004C53BE">
      <w:pPr>
        <w:pStyle w:val="ListParagraph"/>
        <w:numPr>
          <w:ilvl w:val="0"/>
          <w:numId w:val="5"/>
        </w:numPr>
      </w:pPr>
      <w:r>
        <w:t xml:space="preserve">S Curve – </w:t>
      </w:r>
    </w:p>
    <w:p w:rsidR="005565F7" w:rsidRDefault="005565F7" w:rsidP="004C53BE">
      <w:pPr>
        <w:pStyle w:val="ListParagraph"/>
        <w:numPr>
          <w:ilvl w:val="0"/>
          <w:numId w:val="5"/>
        </w:numPr>
      </w:pPr>
      <w:r>
        <w:t xml:space="preserve">Carrying Capacity – </w:t>
      </w:r>
    </w:p>
    <w:p w:rsidR="00FB6A73" w:rsidRDefault="00FB6A73" w:rsidP="0013540D"/>
    <w:p w:rsidR="00FB6A73" w:rsidRDefault="00FB6A73" w:rsidP="0013540D"/>
    <w:p w:rsidR="0013540D" w:rsidRDefault="004C53BE" w:rsidP="0013540D">
      <w:pPr>
        <w:jc w:val="center"/>
        <w:rPr>
          <w:b/>
          <w:u w:val="single"/>
        </w:rPr>
      </w:pPr>
      <w:r>
        <w:rPr>
          <w:b/>
          <w:u w:val="single"/>
        </w:rPr>
        <w:t xml:space="preserve">Population </w:t>
      </w:r>
      <w:r w:rsidR="002C5654">
        <w:rPr>
          <w:b/>
          <w:u w:val="single"/>
        </w:rPr>
        <w:t>Dynamics</w:t>
      </w:r>
    </w:p>
    <w:p w:rsidR="004C53BE" w:rsidRDefault="004C53BE" w:rsidP="00A42A13">
      <w:pPr>
        <w:pStyle w:val="ListParagraph"/>
        <w:numPr>
          <w:ilvl w:val="0"/>
          <w:numId w:val="7"/>
        </w:numPr>
        <w:ind w:left="0"/>
      </w:pPr>
      <w:r>
        <w:t xml:space="preserve">Most people agree that </w:t>
      </w:r>
      <w:r w:rsidR="007E458C">
        <w:t xml:space="preserve">house </w:t>
      </w:r>
      <w:r>
        <w:t xml:space="preserve">cats are cute. </w:t>
      </w:r>
      <w:r w:rsidR="007E458C">
        <w:t xml:space="preserve">However, the statistics on cats are quite </w:t>
      </w:r>
      <w:r w:rsidR="00A42A13">
        <w:t>surprising</w:t>
      </w:r>
      <w:r w:rsidR="007E458C">
        <w:t xml:space="preserve">. </w:t>
      </w:r>
      <w:proofErr w:type="gramStart"/>
      <w:r w:rsidR="007E458C">
        <w:t>Take a look</w:t>
      </w:r>
      <w:proofErr w:type="gramEnd"/>
      <w:r w:rsidR="007E458C">
        <w:t xml:space="preserve"> at the statistics on cats and see if you can answer the math problem below.</w:t>
      </w:r>
    </w:p>
    <w:p w:rsidR="007E458C" w:rsidRDefault="007E458C" w:rsidP="007E458C">
      <w:pPr>
        <w:pStyle w:val="ListParagraph"/>
        <w:ind w:left="360"/>
      </w:pPr>
    </w:p>
    <w:p w:rsidR="004C53BE" w:rsidRDefault="004C53BE" w:rsidP="007E458C">
      <w:pPr>
        <w:pStyle w:val="ListParagraph"/>
        <w:numPr>
          <w:ilvl w:val="0"/>
          <w:numId w:val="5"/>
        </w:numPr>
      </w:pPr>
      <w:r>
        <w:t>A pair of cats will generally have four kittens in a litter.</w:t>
      </w:r>
    </w:p>
    <w:p w:rsidR="007E458C" w:rsidRDefault="007E458C" w:rsidP="007E458C">
      <w:pPr>
        <w:pStyle w:val="ListParagraph"/>
        <w:numPr>
          <w:ilvl w:val="0"/>
          <w:numId w:val="5"/>
        </w:numPr>
      </w:pPr>
      <w:r>
        <w:t>Cats generally have the same number of male and female kittens.</w:t>
      </w:r>
    </w:p>
    <w:p w:rsidR="007E458C" w:rsidRDefault="007E458C" w:rsidP="007E458C">
      <w:pPr>
        <w:pStyle w:val="ListParagraph"/>
        <w:numPr>
          <w:ilvl w:val="0"/>
          <w:numId w:val="5"/>
        </w:numPr>
      </w:pPr>
      <w:r>
        <w:t>Cats can have around two litters per year.</w:t>
      </w:r>
    </w:p>
    <w:p w:rsidR="007E458C" w:rsidRDefault="007E458C" w:rsidP="007E458C">
      <w:pPr>
        <w:pStyle w:val="ListParagraph"/>
        <w:numPr>
          <w:ilvl w:val="0"/>
          <w:numId w:val="5"/>
        </w:numPr>
      </w:pPr>
      <w:r>
        <w:t>C</w:t>
      </w:r>
      <w:r w:rsidR="007257E6">
        <w:t>ats are generally mature after around 6</w:t>
      </w:r>
      <w:bookmarkStart w:id="0" w:name="_GoBack"/>
      <w:bookmarkEnd w:id="0"/>
      <w:r>
        <w:t xml:space="preserve"> months</w:t>
      </w:r>
    </w:p>
    <w:p w:rsidR="00E62C70" w:rsidRDefault="00E62C70" w:rsidP="00E62C70">
      <w:proofErr w:type="gramStart"/>
      <w:r>
        <w:t>Let’s</w:t>
      </w:r>
      <w:proofErr w:type="gramEnd"/>
      <w:r>
        <w:t xml:space="preserve"> say you started with one male and one female cat. Assuming that all of the cats followed the rules that </w:t>
      </w:r>
      <w:proofErr w:type="gramStart"/>
      <w:r>
        <w:t>are listed</w:t>
      </w:r>
      <w:proofErr w:type="gramEnd"/>
      <w:r>
        <w:t xml:space="preserve"> above, how </w:t>
      </w:r>
      <w:r w:rsidR="008C5B08">
        <w:t>many cats would you have after 4</w:t>
      </w:r>
      <w:r>
        <w:t xml:space="preserve"> years?</w:t>
      </w:r>
    </w:p>
    <w:p w:rsidR="005565F7" w:rsidRDefault="005565F7" w:rsidP="005565F7">
      <w:pPr>
        <w:jc w:val="center"/>
        <w:rPr>
          <w:b/>
          <w:u w:val="single"/>
        </w:rPr>
      </w:pPr>
      <w:r w:rsidRPr="005565F7">
        <w:rPr>
          <w:b/>
          <w:u w:val="single"/>
        </w:rPr>
        <w:t>Work Space</w:t>
      </w:r>
    </w:p>
    <w:p w:rsidR="005565F7" w:rsidRDefault="005565F7" w:rsidP="005565F7">
      <w:pPr>
        <w:jc w:val="center"/>
      </w:pPr>
    </w:p>
    <w:p w:rsidR="005565F7" w:rsidRDefault="005565F7" w:rsidP="005565F7">
      <w:pPr>
        <w:jc w:val="center"/>
      </w:pPr>
    </w:p>
    <w:p w:rsidR="005565F7" w:rsidRDefault="005565F7" w:rsidP="005565F7">
      <w:pPr>
        <w:jc w:val="center"/>
      </w:pPr>
    </w:p>
    <w:p w:rsidR="005565F7" w:rsidRDefault="005565F7" w:rsidP="005565F7">
      <w:pPr>
        <w:jc w:val="center"/>
      </w:pPr>
    </w:p>
    <w:p w:rsidR="005565F7" w:rsidRDefault="005565F7" w:rsidP="005565F7">
      <w:pPr>
        <w:jc w:val="center"/>
      </w:pPr>
    </w:p>
    <w:p w:rsidR="005565F7" w:rsidRDefault="005565F7" w:rsidP="005565F7"/>
    <w:p w:rsidR="005565F7" w:rsidRDefault="005565F7" w:rsidP="005565F7"/>
    <w:p w:rsidR="005565F7" w:rsidRDefault="005565F7" w:rsidP="005565F7">
      <w:r>
        <w:t xml:space="preserve">As you see there would be a very large number of cats after a very brief period of time. List four major reasons why </w:t>
      </w:r>
      <w:r w:rsidR="00A42A13">
        <w:t xml:space="preserve">the United States </w:t>
      </w:r>
      <w:proofErr w:type="gramStart"/>
      <w:r w:rsidR="00A42A13">
        <w:t>is</w:t>
      </w:r>
      <w:r>
        <w:t xml:space="preserve"> not overrun</w:t>
      </w:r>
      <w:proofErr w:type="gramEnd"/>
      <w:r>
        <w:t xml:space="preserve"> with </w:t>
      </w:r>
      <w:r w:rsidR="00A42A13">
        <w:t xml:space="preserve">billions of </w:t>
      </w:r>
      <w:r>
        <w:t xml:space="preserve">cats. </w:t>
      </w:r>
    </w:p>
    <w:p w:rsidR="005565F7" w:rsidRDefault="005565F7" w:rsidP="005565F7"/>
    <w:p w:rsidR="005565F7" w:rsidRDefault="005565F7" w:rsidP="005565F7"/>
    <w:p w:rsidR="005565F7" w:rsidRDefault="005565F7" w:rsidP="005565F7"/>
    <w:p w:rsidR="00926C4C" w:rsidRDefault="00926C4C" w:rsidP="00926C4C">
      <w:pPr>
        <w:pStyle w:val="ListParagraph"/>
        <w:numPr>
          <w:ilvl w:val="0"/>
          <w:numId w:val="7"/>
        </w:numPr>
        <w:ind w:left="0"/>
      </w:pPr>
      <w:r>
        <w:lastRenderedPageBreak/>
        <w:t xml:space="preserve">A </w:t>
      </w:r>
      <w:r w:rsidRPr="000C0CC7">
        <w:rPr>
          <w:b/>
        </w:rPr>
        <w:t>survivorship curve</w:t>
      </w:r>
      <w:r>
        <w:t xml:space="preserve"> is a basic graph that shows the proportion of a population surviving to a particular age. This is important to know because many different species have many different survival strategies. </w:t>
      </w:r>
    </w:p>
    <w:p w:rsidR="000C0CC7" w:rsidRDefault="000C0CC7" w:rsidP="000C0CC7">
      <w:r>
        <w:t xml:space="preserve">Look at the survivorship curve below. Identify how the lives of the following species will be different. </w:t>
      </w:r>
    </w:p>
    <w:p w:rsidR="000C0CC7" w:rsidRDefault="000C0CC7" w:rsidP="000C0CC7">
      <w:pPr>
        <w:jc w:val="center"/>
      </w:pPr>
      <w:r>
        <w:rPr>
          <w:noProof/>
        </w:rPr>
        <w:drawing>
          <wp:inline distT="0" distB="0" distL="0" distR="0">
            <wp:extent cx="4095115" cy="3140765"/>
            <wp:effectExtent l="0" t="0" r="635" b="2540"/>
            <wp:docPr id="6" name="Picture 6" descr="Image result for survivorship cu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urvivorship curve"/>
                    <pic:cNvPicPr>
                      <a:picLocks noChangeAspect="1" noChangeArrowheads="1"/>
                    </pic:cNvPicPr>
                  </pic:nvPicPr>
                  <pic:blipFill rotWithShape="1">
                    <a:blip r:embed="rId7">
                      <a:extLst>
                        <a:ext uri="{28A0092B-C50C-407E-A947-70E740481C1C}">
                          <a14:useLocalDpi xmlns:a14="http://schemas.microsoft.com/office/drawing/2010/main" val="0"/>
                        </a:ext>
                      </a:extLst>
                    </a:blip>
                    <a:srcRect b="4350"/>
                    <a:stretch/>
                  </pic:blipFill>
                  <pic:spPr bwMode="auto">
                    <a:xfrm>
                      <a:off x="0" y="0"/>
                      <a:ext cx="4095115" cy="3140765"/>
                    </a:xfrm>
                    <a:prstGeom prst="rect">
                      <a:avLst/>
                    </a:prstGeom>
                    <a:noFill/>
                    <a:ln>
                      <a:noFill/>
                    </a:ln>
                    <a:extLst>
                      <a:ext uri="{53640926-AAD7-44D8-BBD7-CCE9431645EC}">
                        <a14:shadowObscured xmlns:a14="http://schemas.microsoft.com/office/drawing/2010/main"/>
                      </a:ext>
                    </a:extLst>
                  </pic:spPr>
                </pic:pic>
              </a:graphicData>
            </a:graphic>
          </wp:inline>
        </w:drawing>
      </w:r>
    </w:p>
    <w:p w:rsidR="000C0CC7" w:rsidRDefault="00A42A13" w:rsidP="00A42A13">
      <w:r>
        <w:t>The three different organisms, tree, bird and human, have large differences in the amount of organisms that survive to maturity. Identify two different types of species below that relate to each of the curves above.</w:t>
      </w:r>
    </w:p>
    <w:p w:rsidR="00A42A13" w:rsidRDefault="00A42A13" w:rsidP="00A42A13">
      <w:r>
        <w:t xml:space="preserve">Organisms that relate to the tree </w:t>
      </w:r>
      <w:r w:rsidR="005C14A0">
        <w:t>(Type III)</w:t>
      </w:r>
      <w:r>
        <w:t>–</w:t>
      </w:r>
    </w:p>
    <w:p w:rsidR="00A42A13" w:rsidRDefault="00A42A13" w:rsidP="00A42A13"/>
    <w:p w:rsidR="00A42A13" w:rsidRDefault="00A42A13" w:rsidP="00A42A13"/>
    <w:p w:rsidR="00A42A13" w:rsidRDefault="00A42A13" w:rsidP="00A42A13"/>
    <w:p w:rsidR="00A42A13" w:rsidRDefault="00A42A13" w:rsidP="00A42A13">
      <w:r>
        <w:t xml:space="preserve">Organisms that relate to the bird </w:t>
      </w:r>
      <w:r w:rsidR="005C14A0">
        <w:t>(Type II)</w:t>
      </w:r>
      <w:r>
        <w:t xml:space="preserve">– </w:t>
      </w:r>
    </w:p>
    <w:p w:rsidR="00A42A13" w:rsidRDefault="00A42A13" w:rsidP="00A42A13"/>
    <w:p w:rsidR="00A42A13" w:rsidRDefault="00A42A13" w:rsidP="00A42A13"/>
    <w:p w:rsidR="00A42A13" w:rsidRDefault="00A42A13" w:rsidP="00A42A13"/>
    <w:p w:rsidR="00A42A13" w:rsidRDefault="00A42A13" w:rsidP="00A42A13">
      <w:r>
        <w:t xml:space="preserve">Organisms that relate to the human </w:t>
      </w:r>
      <w:r w:rsidR="005C14A0">
        <w:t>(Type I)</w:t>
      </w:r>
      <w:r>
        <w:t>-</w:t>
      </w:r>
    </w:p>
    <w:p w:rsidR="000C0CC7" w:rsidRDefault="000C0CC7" w:rsidP="000C0CC7">
      <w:pPr>
        <w:jc w:val="center"/>
      </w:pPr>
    </w:p>
    <w:p w:rsidR="00EE30A8" w:rsidRDefault="00EE30A8">
      <w:r>
        <w:br w:type="page"/>
      </w:r>
    </w:p>
    <w:p w:rsidR="00BE25BE" w:rsidRDefault="00BE25BE" w:rsidP="00BE25BE">
      <w:pPr>
        <w:pStyle w:val="ListParagraph"/>
        <w:numPr>
          <w:ilvl w:val="0"/>
          <w:numId w:val="7"/>
        </w:numPr>
        <w:ind w:left="0"/>
      </w:pPr>
      <w:r>
        <w:lastRenderedPageBreak/>
        <w:t xml:space="preserve">Based on how populations grow over time, they can have different types of growth. One method of growth is </w:t>
      </w:r>
      <w:r w:rsidRPr="0050148E">
        <w:rPr>
          <w:b/>
        </w:rPr>
        <w:t>exponential growth</w:t>
      </w:r>
      <w:r>
        <w:t xml:space="preserve">. This is when a population grows very rapidly. It </w:t>
      </w:r>
      <w:proofErr w:type="gramStart"/>
      <w:r>
        <w:t>is normally seen</w:t>
      </w:r>
      <w:proofErr w:type="gramEnd"/>
      <w:r>
        <w:t xml:space="preserve"> when a population discovered a new ecosystem that has few predators and a large (or even unlimited) amount of resources. Bacteria that discover a new habitat often show exponential growth. </w:t>
      </w:r>
    </w:p>
    <w:p w:rsidR="00BE25BE" w:rsidRDefault="00BE25BE" w:rsidP="00BE25BE">
      <w:pPr>
        <w:pStyle w:val="ListParagraph"/>
        <w:ind w:left="0"/>
      </w:pPr>
    </w:p>
    <w:p w:rsidR="00BE25BE" w:rsidRDefault="00BE25BE" w:rsidP="00BE25BE">
      <w:pPr>
        <w:pStyle w:val="ListParagraph"/>
        <w:ind w:left="0"/>
      </w:pPr>
      <w:r>
        <w:t xml:space="preserve"> The graph for exponential growth </w:t>
      </w:r>
      <w:proofErr w:type="gramStart"/>
      <w:r>
        <w:t>is often called</w:t>
      </w:r>
      <w:proofErr w:type="gramEnd"/>
      <w:r>
        <w:t xml:space="preserve"> a </w:t>
      </w:r>
      <w:r w:rsidRPr="0050148E">
        <w:rPr>
          <w:b/>
        </w:rPr>
        <w:t>J – Curve</w:t>
      </w:r>
      <w:r>
        <w:t xml:space="preserve"> and can be seen below. </w:t>
      </w:r>
    </w:p>
    <w:p w:rsidR="00BE25BE" w:rsidRDefault="00BE25BE" w:rsidP="00BE25BE">
      <w:pPr>
        <w:jc w:val="center"/>
      </w:pPr>
      <w:r>
        <w:rPr>
          <w:noProof/>
        </w:rPr>
        <w:drawing>
          <wp:inline distT="0" distB="0" distL="0" distR="0" wp14:anchorId="6845F5C5" wp14:editId="5EF27B01">
            <wp:extent cx="2981739" cy="2654935"/>
            <wp:effectExtent l="0" t="0" r="9525" b="0"/>
            <wp:docPr id="7" name="Picture 7" descr="Image result for exponential growth j cu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exponential growth j curve"/>
                    <pic:cNvPicPr>
                      <a:picLocks noChangeAspect="1" noChangeArrowheads="1"/>
                    </pic:cNvPicPr>
                  </pic:nvPicPr>
                  <pic:blipFill rotWithShape="1">
                    <a:blip r:embed="rId8">
                      <a:extLst>
                        <a:ext uri="{28A0092B-C50C-407E-A947-70E740481C1C}">
                          <a14:useLocalDpi xmlns:a14="http://schemas.microsoft.com/office/drawing/2010/main" val="0"/>
                        </a:ext>
                      </a:extLst>
                    </a:blip>
                    <a:srcRect r="49828"/>
                    <a:stretch/>
                  </pic:blipFill>
                  <pic:spPr bwMode="auto">
                    <a:xfrm>
                      <a:off x="0" y="0"/>
                      <a:ext cx="2982034" cy="2655198"/>
                    </a:xfrm>
                    <a:prstGeom prst="rect">
                      <a:avLst/>
                    </a:prstGeom>
                    <a:noFill/>
                    <a:ln>
                      <a:noFill/>
                    </a:ln>
                    <a:extLst>
                      <a:ext uri="{53640926-AAD7-44D8-BBD7-CCE9431645EC}">
                        <a14:shadowObscured xmlns:a14="http://schemas.microsoft.com/office/drawing/2010/main"/>
                      </a:ext>
                    </a:extLst>
                  </pic:spPr>
                </pic:pic>
              </a:graphicData>
            </a:graphic>
          </wp:inline>
        </w:drawing>
      </w:r>
    </w:p>
    <w:p w:rsidR="00BE25BE" w:rsidRDefault="00BE25BE" w:rsidP="00BE25BE">
      <w:pPr>
        <w:jc w:val="center"/>
      </w:pPr>
      <w:r>
        <w:t>Use the information below to graph your own exponential growth curve of human population growth</w:t>
      </w:r>
    </w:p>
    <w:tbl>
      <w:tblPr>
        <w:tblW w:w="4912" w:type="dxa"/>
        <w:jc w:val="center"/>
        <w:tblCellMar>
          <w:top w:w="15" w:type="dxa"/>
          <w:left w:w="15" w:type="dxa"/>
          <w:bottom w:w="15" w:type="dxa"/>
          <w:right w:w="15" w:type="dxa"/>
        </w:tblCellMar>
        <w:tblLook w:val="04A0" w:firstRow="1" w:lastRow="0" w:firstColumn="1" w:lastColumn="0" w:noHBand="0" w:noVBand="1"/>
      </w:tblPr>
      <w:tblGrid>
        <w:gridCol w:w="1199"/>
        <w:gridCol w:w="3713"/>
      </w:tblGrid>
      <w:tr w:rsidR="00E4289A" w:rsidRPr="00EE30A8" w:rsidTr="008F0A2F">
        <w:trPr>
          <w:trHeight w:val="21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E4289A" w:rsidRPr="0085518E" w:rsidRDefault="00E4289A" w:rsidP="00E4289A">
            <w:pPr>
              <w:spacing w:after="0" w:line="240" w:lineRule="auto"/>
              <w:jc w:val="center"/>
              <w:rPr>
                <w:rFonts w:ascii="Times New Roman" w:eastAsia="Times New Roman" w:hAnsi="Times New Roman" w:cs="Times New Roman"/>
                <w:sz w:val="24"/>
                <w:szCs w:val="24"/>
              </w:rPr>
            </w:pPr>
            <w:r w:rsidRPr="0085518E">
              <w:rPr>
                <w:rFonts w:eastAsia="Times New Roman" w:cs="Times New Roman"/>
                <w:color w:val="000000"/>
                <w:sz w:val="24"/>
                <w:szCs w:val="24"/>
              </w:rPr>
              <w:t>Year A.D.</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E4289A" w:rsidRPr="0085518E" w:rsidRDefault="00E4289A" w:rsidP="00E4289A">
            <w:pPr>
              <w:spacing w:after="0" w:line="240" w:lineRule="auto"/>
              <w:jc w:val="center"/>
              <w:rPr>
                <w:rFonts w:ascii="Times New Roman" w:eastAsia="Times New Roman" w:hAnsi="Times New Roman" w:cs="Times New Roman"/>
                <w:sz w:val="24"/>
                <w:szCs w:val="24"/>
              </w:rPr>
            </w:pPr>
            <w:r w:rsidRPr="0085518E">
              <w:rPr>
                <w:rFonts w:eastAsia="Times New Roman" w:cs="Times New Roman"/>
                <w:color w:val="000000"/>
                <w:sz w:val="24"/>
                <w:szCs w:val="24"/>
              </w:rPr>
              <w:t>Number of Humans (in billions)</w:t>
            </w:r>
          </w:p>
        </w:tc>
      </w:tr>
      <w:tr w:rsidR="00E4289A" w:rsidRPr="00EE30A8" w:rsidTr="00C45B08">
        <w:trPr>
          <w:trHeight w:val="209"/>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color w:val="000000"/>
                <w:sz w:val="24"/>
                <w:szCs w:val="24"/>
              </w:rPr>
              <w:t>1650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color w:val="000000"/>
                <w:sz w:val="24"/>
                <w:szCs w:val="24"/>
              </w:rPr>
              <w:t>0.5</w:t>
            </w:r>
          </w:p>
        </w:tc>
      </w:tr>
      <w:tr w:rsidR="00E4289A" w:rsidRPr="00EE30A8" w:rsidTr="00C45B08">
        <w:trPr>
          <w:trHeight w:val="21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color w:val="000000"/>
                <w:sz w:val="24"/>
                <w:szCs w:val="24"/>
              </w:rPr>
              <w:t>1750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color w:val="000000"/>
                <w:sz w:val="24"/>
                <w:szCs w:val="24"/>
              </w:rPr>
              <w:t>0.7</w:t>
            </w:r>
          </w:p>
        </w:tc>
      </w:tr>
      <w:tr w:rsidR="00E4289A" w:rsidRPr="00EE30A8" w:rsidTr="00C45B08">
        <w:trPr>
          <w:trHeight w:val="21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color w:val="000000"/>
                <w:sz w:val="24"/>
                <w:szCs w:val="24"/>
              </w:rPr>
              <w:t>1850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color w:val="000000"/>
                <w:sz w:val="24"/>
                <w:szCs w:val="24"/>
              </w:rPr>
              <w:t>1.0</w:t>
            </w:r>
          </w:p>
        </w:tc>
      </w:tr>
      <w:tr w:rsidR="00E4289A" w:rsidRPr="00EE30A8" w:rsidTr="00C45B08">
        <w:trPr>
          <w:trHeight w:val="21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color w:val="000000"/>
                <w:sz w:val="24"/>
                <w:szCs w:val="24"/>
              </w:rPr>
              <w:t>1925</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color w:val="000000"/>
                <w:sz w:val="24"/>
                <w:szCs w:val="24"/>
              </w:rPr>
              <w:t>2.0</w:t>
            </w:r>
          </w:p>
        </w:tc>
      </w:tr>
      <w:tr w:rsidR="00E4289A" w:rsidRPr="00EE30A8" w:rsidTr="00C45B08">
        <w:trPr>
          <w:trHeight w:val="21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color w:val="000000"/>
                <w:sz w:val="24"/>
                <w:szCs w:val="24"/>
              </w:rPr>
              <w:t>1956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color w:val="000000"/>
                <w:sz w:val="24"/>
                <w:szCs w:val="24"/>
              </w:rPr>
              <w:t>2.4</w:t>
            </w:r>
          </w:p>
        </w:tc>
      </w:tr>
      <w:tr w:rsidR="00E4289A" w:rsidRPr="00EE30A8" w:rsidTr="00C45B08">
        <w:trPr>
          <w:trHeight w:val="21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color w:val="000000"/>
                <w:sz w:val="24"/>
                <w:szCs w:val="24"/>
              </w:rPr>
              <w:t>1966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color w:val="000000"/>
                <w:sz w:val="24"/>
                <w:szCs w:val="24"/>
              </w:rPr>
              <w:t>3.2</w:t>
            </w:r>
          </w:p>
        </w:tc>
      </w:tr>
      <w:tr w:rsidR="00E4289A" w:rsidRPr="00EE30A8" w:rsidTr="00C45B08">
        <w:trPr>
          <w:trHeight w:val="209"/>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color w:val="000000"/>
                <w:sz w:val="24"/>
                <w:szCs w:val="24"/>
              </w:rPr>
              <w:t>1970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color w:val="000000"/>
                <w:sz w:val="24"/>
                <w:szCs w:val="24"/>
              </w:rPr>
              <w:t>3.5</w:t>
            </w:r>
          </w:p>
        </w:tc>
      </w:tr>
      <w:tr w:rsidR="00E4289A" w:rsidRPr="00EE30A8" w:rsidTr="00C45B08">
        <w:trPr>
          <w:trHeight w:val="21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color w:val="000000"/>
                <w:sz w:val="24"/>
                <w:szCs w:val="24"/>
              </w:rPr>
              <w:t>1976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color w:val="000000"/>
                <w:sz w:val="24"/>
                <w:szCs w:val="24"/>
              </w:rPr>
              <w:t>4.0</w:t>
            </w:r>
          </w:p>
        </w:tc>
      </w:tr>
      <w:tr w:rsidR="00E4289A" w:rsidRPr="00EE30A8" w:rsidTr="00C45B08">
        <w:trPr>
          <w:trHeight w:val="21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sz w:val="24"/>
                <w:szCs w:val="24"/>
              </w:rPr>
              <w:t>1980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sz w:val="24"/>
                <w:szCs w:val="24"/>
              </w:rPr>
              <w:t>4.4</w:t>
            </w:r>
          </w:p>
        </w:tc>
      </w:tr>
      <w:tr w:rsidR="00E4289A" w:rsidRPr="00EE30A8" w:rsidTr="00C45B08">
        <w:trPr>
          <w:trHeight w:val="21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sz w:val="24"/>
                <w:szCs w:val="24"/>
              </w:rPr>
              <w:t>1986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sz w:val="24"/>
                <w:szCs w:val="24"/>
              </w:rPr>
              <w:t>4.9</w:t>
            </w:r>
          </w:p>
        </w:tc>
      </w:tr>
      <w:tr w:rsidR="00E4289A" w:rsidRPr="00EE30A8" w:rsidTr="00C45B08">
        <w:trPr>
          <w:trHeight w:val="21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color w:val="000000"/>
                <w:sz w:val="24"/>
                <w:szCs w:val="24"/>
              </w:rPr>
              <w:t>1991</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color w:val="000000"/>
                <w:sz w:val="24"/>
                <w:szCs w:val="24"/>
              </w:rPr>
              <w:t>5.5</w:t>
            </w:r>
          </w:p>
        </w:tc>
      </w:tr>
      <w:tr w:rsidR="00E4289A" w:rsidRPr="00EE30A8" w:rsidTr="008F0A2F">
        <w:trPr>
          <w:trHeight w:val="174"/>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color w:val="000000"/>
                <w:sz w:val="24"/>
                <w:szCs w:val="24"/>
              </w:rPr>
              <w:t>2000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E4289A" w:rsidRPr="0085518E" w:rsidRDefault="00E4289A" w:rsidP="00E4289A">
            <w:pPr>
              <w:spacing w:after="0" w:line="240" w:lineRule="auto"/>
              <w:jc w:val="center"/>
              <w:rPr>
                <w:rFonts w:eastAsia="Times New Roman" w:cs="Times New Roman"/>
                <w:sz w:val="24"/>
                <w:szCs w:val="24"/>
              </w:rPr>
            </w:pPr>
            <w:r w:rsidRPr="0085518E">
              <w:rPr>
                <w:rFonts w:eastAsia="Times New Roman" w:cs="Times New Roman"/>
                <w:color w:val="000000"/>
                <w:sz w:val="24"/>
                <w:szCs w:val="24"/>
              </w:rPr>
              <w:t>6.0</w:t>
            </w:r>
          </w:p>
        </w:tc>
      </w:tr>
      <w:tr w:rsidR="00E4289A" w:rsidRPr="00EE30A8" w:rsidTr="008F0A2F">
        <w:trPr>
          <w:trHeight w:val="20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E4289A" w:rsidRPr="0085518E" w:rsidRDefault="00E4289A" w:rsidP="00E4289A">
            <w:pPr>
              <w:spacing w:after="0" w:line="240" w:lineRule="auto"/>
              <w:jc w:val="center"/>
              <w:rPr>
                <w:rFonts w:ascii="Times New Roman" w:eastAsia="Times New Roman" w:hAnsi="Times New Roman" w:cs="Times New Roman"/>
                <w:sz w:val="24"/>
                <w:szCs w:val="24"/>
              </w:rPr>
            </w:pPr>
            <w:r w:rsidRPr="0085518E">
              <w:rPr>
                <w:rFonts w:eastAsia="Times New Roman" w:cs="Times New Roman"/>
                <w:color w:val="000000"/>
                <w:sz w:val="24"/>
                <w:szCs w:val="24"/>
              </w:rPr>
              <w:t>2010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E4289A" w:rsidRPr="0085518E" w:rsidRDefault="00E4289A" w:rsidP="00E4289A">
            <w:pPr>
              <w:spacing w:after="0" w:line="240" w:lineRule="auto"/>
              <w:jc w:val="center"/>
              <w:rPr>
                <w:rFonts w:ascii="Times New Roman" w:eastAsia="Times New Roman" w:hAnsi="Times New Roman" w:cs="Times New Roman"/>
                <w:sz w:val="24"/>
                <w:szCs w:val="24"/>
              </w:rPr>
            </w:pPr>
            <w:r w:rsidRPr="0085518E">
              <w:rPr>
                <w:rFonts w:eastAsia="Times New Roman" w:cs="Times New Roman"/>
                <w:color w:val="000000"/>
                <w:sz w:val="24"/>
                <w:szCs w:val="24"/>
              </w:rPr>
              <w:t>6.8</w:t>
            </w:r>
          </w:p>
        </w:tc>
      </w:tr>
      <w:tr w:rsidR="00E4289A" w:rsidRPr="00EE30A8" w:rsidTr="008F0A2F">
        <w:trPr>
          <w:trHeight w:val="206"/>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color w:val="000000"/>
                <w:sz w:val="24"/>
                <w:szCs w:val="24"/>
              </w:rPr>
            </w:pPr>
            <w:r w:rsidRPr="0085518E">
              <w:rPr>
                <w:rFonts w:eastAsia="Times New Roman" w:cs="Times New Roman"/>
                <w:color w:val="000000"/>
                <w:sz w:val="24"/>
                <w:szCs w:val="24"/>
              </w:rPr>
              <w:t>2016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E4289A" w:rsidRPr="0085518E" w:rsidRDefault="00E4289A" w:rsidP="00E4289A">
            <w:pPr>
              <w:spacing w:after="0" w:line="240" w:lineRule="auto"/>
              <w:jc w:val="center"/>
              <w:rPr>
                <w:rFonts w:eastAsia="Times New Roman" w:cs="Times New Roman"/>
                <w:color w:val="000000"/>
                <w:sz w:val="24"/>
                <w:szCs w:val="24"/>
              </w:rPr>
            </w:pPr>
            <w:r w:rsidRPr="0085518E">
              <w:rPr>
                <w:rFonts w:eastAsia="Times New Roman" w:cs="Times New Roman"/>
                <w:color w:val="000000"/>
                <w:sz w:val="24"/>
                <w:szCs w:val="24"/>
              </w:rPr>
              <w:t>7.4</w:t>
            </w:r>
          </w:p>
        </w:tc>
      </w:tr>
    </w:tbl>
    <w:p w:rsidR="00EE30A8" w:rsidRDefault="00EE30A8" w:rsidP="00EE30A8">
      <w:pPr>
        <w:jc w:val="center"/>
      </w:pPr>
      <w:r>
        <w:rPr>
          <w:noProof/>
        </w:rPr>
        <w:lastRenderedPageBreak/>
        <w:drawing>
          <wp:inline distT="0" distB="0" distL="0" distR="0">
            <wp:extent cx="4167574" cy="3962400"/>
            <wp:effectExtent l="0" t="0" r="4445" b="0"/>
            <wp:docPr id="8" name="Picture 8" descr="Image result for graph 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graph paper"/>
                    <pic:cNvPicPr>
                      <a:picLocks noChangeAspect="1" noChangeArrowheads="1"/>
                    </pic:cNvPicPr>
                  </pic:nvPicPr>
                  <pic:blipFill rotWithShape="1">
                    <a:blip r:embed="rId9">
                      <a:extLst>
                        <a:ext uri="{28A0092B-C50C-407E-A947-70E740481C1C}">
                          <a14:useLocalDpi xmlns:a14="http://schemas.microsoft.com/office/drawing/2010/main" val="0"/>
                        </a:ext>
                      </a:extLst>
                    </a:blip>
                    <a:srcRect l="5430" t="5605" r="6341" b="5592"/>
                    <a:stretch/>
                  </pic:blipFill>
                  <pic:spPr bwMode="auto">
                    <a:xfrm>
                      <a:off x="0" y="0"/>
                      <a:ext cx="4251316" cy="4042020"/>
                    </a:xfrm>
                    <a:prstGeom prst="rect">
                      <a:avLst/>
                    </a:prstGeom>
                    <a:noFill/>
                    <a:ln>
                      <a:noFill/>
                    </a:ln>
                    <a:extLst>
                      <a:ext uri="{53640926-AAD7-44D8-BBD7-CCE9431645EC}">
                        <a14:shadowObscured xmlns:a14="http://schemas.microsoft.com/office/drawing/2010/main"/>
                      </a:ext>
                    </a:extLst>
                  </pic:spPr>
                </pic:pic>
              </a:graphicData>
            </a:graphic>
          </wp:inline>
        </w:drawing>
      </w:r>
    </w:p>
    <w:p w:rsidR="00A42A13" w:rsidRDefault="00A42A13" w:rsidP="00EE30A8"/>
    <w:p w:rsidR="00A42A13" w:rsidRDefault="00A42A13" w:rsidP="00EE30A8"/>
    <w:p w:rsidR="00C45B08" w:rsidRDefault="00C45B08" w:rsidP="00C45B08">
      <w:r>
        <w:t xml:space="preserve">Looking at the above graph, answer the following questions about human population. </w:t>
      </w:r>
    </w:p>
    <w:p w:rsidR="00C45B08" w:rsidRDefault="00C45B08" w:rsidP="00C45B08">
      <w:pPr>
        <w:pStyle w:val="ListParagraph"/>
        <w:numPr>
          <w:ilvl w:val="0"/>
          <w:numId w:val="8"/>
        </w:numPr>
      </w:pPr>
      <w:r>
        <w:t>What type of growth are humans currently following? Why?</w:t>
      </w:r>
    </w:p>
    <w:p w:rsidR="00C45B08" w:rsidRDefault="00C45B08" w:rsidP="00C45B08"/>
    <w:p w:rsidR="00C45B08" w:rsidRDefault="00C45B08" w:rsidP="00C45B08"/>
    <w:p w:rsidR="00C45B08" w:rsidRDefault="00C45B08" w:rsidP="00C45B08"/>
    <w:p w:rsidR="00C45B08" w:rsidRDefault="00C45B08" w:rsidP="00C45B08">
      <w:pPr>
        <w:pStyle w:val="ListParagraph"/>
        <w:numPr>
          <w:ilvl w:val="0"/>
          <w:numId w:val="8"/>
        </w:numPr>
      </w:pPr>
      <w:r>
        <w:t>What does this graph tell us about the resources (currently) available to humans?</w:t>
      </w:r>
    </w:p>
    <w:p w:rsidR="00C45B08" w:rsidRDefault="00C45B08" w:rsidP="00C45B08">
      <w:pPr>
        <w:rPr>
          <w:color w:val="FF0000"/>
        </w:rPr>
      </w:pPr>
    </w:p>
    <w:p w:rsidR="00C45B08" w:rsidRDefault="00C45B08" w:rsidP="00C45B08">
      <w:pPr>
        <w:rPr>
          <w:color w:val="FF0000"/>
        </w:rPr>
      </w:pPr>
    </w:p>
    <w:p w:rsidR="00C45B08" w:rsidRDefault="00C45B08" w:rsidP="00C45B08"/>
    <w:p w:rsidR="00C45B08" w:rsidRDefault="00C45B08" w:rsidP="00C45B08">
      <w:pPr>
        <w:pStyle w:val="ListParagraph"/>
        <w:numPr>
          <w:ilvl w:val="0"/>
          <w:numId w:val="8"/>
        </w:numPr>
      </w:pPr>
      <w:r>
        <w:t>If you were to predict human population in the year 2050, how many humans would you expect to find on earth? How did you come to that conclusion?</w:t>
      </w:r>
    </w:p>
    <w:p w:rsidR="00282913" w:rsidRDefault="00282913" w:rsidP="00EE30A8"/>
    <w:p w:rsidR="00A42A13" w:rsidRDefault="00A42A13">
      <w:r>
        <w:br w:type="page"/>
      </w:r>
    </w:p>
    <w:p w:rsidR="00282913" w:rsidRDefault="00827B10" w:rsidP="00A42A13">
      <w:pPr>
        <w:pStyle w:val="ListParagraph"/>
        <w:numPr>
          <w:ilvl w:val="0"/>
          <w:numId w:val="7"/>
        </w:numPr>
        <w:tabs>
          <w:tab w:val="left" w:pos="5309"/>
        </w:tabs>
        <w:ind w:left="0"/>
      </w:pPr>
      <w:r>
        <w:lastRenderedPageBreak/>
        <w:t xml:space="preserve">Another method of growth is </w:t>
      </w:r>
      <w:r w:rsidRPr="0050148E">
        <w:rPr>
          <w:b/>
        </w:rPr>
        <w:t>logarithmic growth</w:t>
      </w:r>
      <w:r>
        <w:t xml:space="preserve">. This is when a population grows very rapidly, however it caps off. It </w:t>
      </w:r>
      <w:proofErr w:type="gramStart"/>
      <w:r>
        <w:t>is normally seen</w:t>
      </w:r>
      <w:proofErr w:type="gramEnd"/>
      <w:r>
        <w:t xml:space="preserve"> when a population is limited by an outside factor. </w:t>
      </w:r>
      <w:r w:rsidR="00282913">
        <w:t xml:space="preserve">An example of this would be the number of wild foxes in New Jersey. Their population has remained relatively stable for several years. </w:t>
      </w:r>
    </w:p>
    <w:p w:rsidR="00282913" w:rsidRDefault="00282913" w:rsidP="00282913">
      <w:pPr>
        <w:pStyle w:val="ListParagraph"/>
        <w:tabs>
          <w:tab w:val="left" w:pos="5309"/>
        </w:tabs>
        <w:ind w:left="0"/>
      </w:pPr>
    </w:p>
    <w:p w:rsidR="00EE30A8" w:rsidRDefault="00827B10" w:rsidP="00282913">
      <w:pPr>
        <w:pStyle w:val="ListParagraph"/>
        <w:tabs>
          <w:tab w:val="left" w:pos="5309"/>
        </w:tabs>
        <w:ind w:left="0"/>
      </w:pPr>
      <w:r>
        <w:t xml:space="preserve">The graph for exponential growth </w:t>
      </w:r>
      <w:proofErr w:type="gramStart"/>
      <w:r>
        <w:t>is often called</w:t>
      </w:r>
      <w:proofErr w:type="gramEnd"/>
      <w:r>
        <w:t xml:space="preserve"> an </w:t>
      </w:r>
      <w:r w:rsidRPr="0050148E">
        <w:rPr>
          <w:b/>
        </w:rPr>
        <w:t>S – Curve</w:t>
      </w:r>
      <w:r>
        <w:t xml:space="preserve"> and can be seen below.</w:t>
      </w:r>
    </w:p>
    <w:p w:rsidR="00827B10" w:rsidRDefault="00827B10" w:rsidP="00827B10">
      <w:pPr>
        <w:pStyle w:val="ListParagraph"/>
        <w:tabs>
          <w:tab w:val="left" w:pos="5309"/>
        </w:tabs>
        <w:ind w:left="360"/>
      </w:pPr>
    </w:p>
    <w:p w:rsidR="00C21C1E" w:rsidRDefault="00C21C1E" w:rsidP="00282913">
      <w:pPr>
        <w:tabs>
          <w:tab w:val="left" w:pos="5309"/>
        </w:tabs>
      </w:pPr>
      <w:r>
        <w:t xml:space="preserve">The point of an S-Curve where a population levels off is called the </w:t>
      </w:r>
      <w:r w:rsidRPr="00282913">
        <w:rPr>
          <w:b/>
        </w:rPr>
        <w:t>carrying capacity</w:t>
      </w:r>
      <w:r>
        <w:t xml:space="preserve">. This is the number of organisms that an environment can support. The carrying capacity </w:t>
      </w:r>
      <w:proofErr w:type="gramStart"/>
      <w:r>
        <w:t>is normally limited</w:t>
      </w:r>
      <w:proofErr w:type="gramEnd"/>
      <w:r>
        <w:t xml:space="preserve"> by several </w:t>
      </w:r>
      <w:r w:rsidRPr="00572425">
        <w:rPr>
          <w:b/>
        </w:rPr>
        <w:t>limiting factors</w:t>
      </w:r>
      <w:r>
        <w:t xml:space="preserve">. Limiting factors such as </w:t>
      </w:r>
      <w:r w:rsidR="001D29BA">
        <w:t xml:space="preserve">disease, lack of food, predators and old age will keep a population from expanding beyond a certain size. </w:t>
      </w:r>
    </w:p>
    <w:p w:rsidR="00827B10" w:rsidRDefault="00827B10" w:rsidP="004159DB">
      <w:pPr>
        <w:tabs>
          <w:tab w:val="left" w:pos="5309"/>
        </w:tabs>
        <w:jc w:val="center"/>
      </w:pPr>
      <w:r>
        <w:rPr>
          <w:noProof/>
        </w:rPr>
        <w:drawing>
          <wp:inline distT="0" distB="0" distL="0" distR="0">
            <wp:extent cx="2977175" cy="2615178"/>
            <wp:effectExtent l="0" t="0" r="0" b="0"/>
            <wp:docPr id="9" name="Picture 9" descr="Image result for exponential growth j cu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exponential growth j curve"/>
                    <pic:cNvPicPr>
                      <a:picLocks noChangeAspect="1" noChangeArrowheads="1"/>
                    </pic:cNvPicPr>
                  </pic:nvPicPr>
                  <pic:blipFill rotWithShape="1">
                    <a:blip r:embed="rId8">
                      <a:extLst>
                        <a:ext uri="{28A0092B-C50C-407E-A947-70E740481C1C}">
                          <a14:useLocalDpi xmlns:a14="http://schemas.microsoft.com/office/drawing/2010/main" val="0"/>
                        </a:ext>
                      </a:extLst>
                    </a:blip>
                    <a:srcRect l="49905" t="1497"/>
                    <a:stretch/>
                  </pic:blipFill>
                  <pic:spPr bwMode="auto">
                    <a:xfrm>
                      <a:off x="0" y="0"/>
                      <a:ext cx="2977470" cy="2615437"/>
                    </a:xfrm>
                    <a:prstGeom prst="rect">
                      <a:avLst/>
                    </a:prstGeom>
                    <a:noFill/>
                    <a:ln>
                      <a:noFill/>
                    </a:ln>
                    <a:extLst>
                      <a:ext uri="{53640926-AAD7-44D8-BBD7-CCE9431645EC}">
                        <a14:shadowObscured xmlns:a14="http://schemas.microsoft.com/office/drawing/2010/main"/>
                      </a:ext>
                    </a:extLst>
                  </pic:spPr>
                </pic:pic>
              </a:graphicData>
            </a:graphic>
          </wp:inline>
        </w:drawing>
      </w:r>
    </w:p>
    <w:p w:rsidR="00644648" w:rsidRDefault="00644648" w:rsidP="00644648">
      <w:pPr>
        <w:tabs>
          <w:tab w:val="left" w:pos="5309"/>
        </w:tabs>
      </w:pPr>
      <w:r>
        <w:t xml:space="preserve">Use the sample of data below to create your own logarithmic growth curve. </w:t>
      </w:r>
    </w:p>
    <w:tbl>
      <w:tblPr>
        <w:tblStyle w:val="TableGrid"/>
        <w:tblW w:w="0" w:type="auto"/>
        <w:jc w:val="center"/>
        <w:tblLook w:val="04A0" w:firstRow="1" w:lastRow="0" w:firstColumn="1" w:lastColumn="0" w:noHBand="0" w:noVBand="1"/>
      </w:tblPr>
      <w:tblGrid>
        <w:gridCol w:w="2878"/>
        <w:gridCol w:w="2878"/>
      </w:tblGrid>
      <w:tr w:rsidR="00E4289A" w:rsidTr="00644648">
        <w:trPr>
          <w:trHeight w:val="383"/>
          <w:jc w:val="center"/>
        </w:trPr>
        <w:tc>
          <w:tcPr>
            <w:tcW w:w="2878" w:type="dxa"/>
          </w:tcPr>
          <w:p w:rsidR="00E4289A" w:rsidRDefault="00E4289A" w:rsidP="00E4289A">
            <w:pPr>
              <w:tabs>
                <w:tab w:val="left" w:pos="5309"/>
              </w:tabs>
              <w:jc w:val="center"/>
            </w:pPr>
            <w:r>
              <w:t>Years</w:t>
            </w:r>
          </w:p>
        </w:tc>
        <w:tc>
          <w:tcPr>
            <w:tcW w:w="2878" w:type="dxa"/>
          </w:tcPr>
          <w:p w:rsidR="00E4289A" w:rsidRDefault="00E4289A" w:rsidP="00E4289A">
            <w:pPr>
              <w:tabs>
                <w:tab w:val="left" w:pos="5309"/>
              </w:tabs>
              <w:jc w:val="center"/>
            </w:pPr>
            <w:r>
              <w:t>Number of Moose</w:t>
            </w:r>
          </w:p>
        </w:tc>
      </w:tr>
      <w:tr w:rsidR="00E4289A" w:rsidTr="00644648">
        <w:trPr>
          <w:trHeight w:val="400"/>
          <w:jc w:val="center"/>
        </w:trPr>
        <w:tc>
          <w:tcPr>
            <w:tcW w:w="2878" w:type="dxa"/>
          </w:tcPr>
          <w:p w:rsidR="00E4289A" w:rsidRDefault="00E4289A" w:rsidP="00E4289A">
            <w:pPr>
              <w:tabs>
                <w:tab w:val="left" w:pos="5309"/>
              </w:tabs>
              <w:jc w:val="center"/>
            </w:pPr>
            <w:r>
              <w:t xml:space="preserve">0 </w:t>
            </w:r>
          </w:p>
        </w:tc>
        <w:tc>
          <w:tcPr>
            <w:tcW w:w="2878" w:type="dxa"/>
          </w:tcPr>
          <w:p w:rsidR="00E4289A" w:rsidRDefault="00E4289A" w:rsidP="00E4289A">
            <w:pPr>
              <w:tabs>
                <w:tab w:val="left" w:pos="5309"/>
              </w:tabs>
              <w:jc w:val="center"/>
            </w:pPr>
            <w:r>
              <w:t>10</w:t>
            </w:r>
          </w:p>
        </w:tc>
      </w:tr>
      <w:tr w:rsidR="00E4289A" w:rsidTr="00644648">
        <w:trPr>
          <w:trHeight w:val="383"/>
          <w:jc w:val="center"/>
        </w:trPr>
        <w:tc>
          <w:tcPr>
            <w:tcW w:w="2878" w:type="dxa"/>
          </w:tcPr>
          <w:p w:rsidR="00E4289A" w:rsidRDefault="00E4289A" w:rsidP="00E4289A">
            <w:pPr>
              <w:tabs>
                <w:tab w:val="left" w:pos="5309"/>
              </w:tabs>
              <w:jc w:val="center"/>
            </w:pPr>
            <w:r>
              <w:t>50</w:t>
            </w:r>
          </w:p>
        </w:tc>
        <w:tc>
          <w:tcPr>
            <w:tcW w:w="2878" w:type="dxa"/>
          </w:tcPr>
          <w:p w:rsidR="00E4289A" w:rsidRDefault="00E4289A" w:rsidP="00E4289A">
            <w:pPr>
              <w:tabs>
                <w:tab w:val="left" w:pos="5309"/>
              </w:tabs>
              <w:jc w:val="center"/>
            </w:pPr>
            <w:r>
              <w:t>50</w:t>
            </w:r>
          </w:p>
        </w:tc>
      </w:tr>
      <w:tr w:rsidR="00E4289A" w:rsidTr="00644648">
        <w:trPr>
          <w:trHeight w:val="383"/>
          <w:jc w:val="center"/>
        </w:trPr>
        <w:tc>
          <w:tcPr>
            <w:tcW w:w="2878" w:type="dxa"/>
          </w:tcPr>
          <w:p w:rsidR="00E4289A" w:rsidRDefault="00E4289A" w:rsidP="00E4289A">
            <w:pPr>
              <w:tabs>
                <w:tab w:val="left" w:pos="5309"/>
              </w:tabs>
              <w:jc w:val="center"/>
            </w:pPr>
            <w:r>
              <w:t>100</w:t>
            </w:r>
          </w:p>
        </w:tc>
        <w:tc>
          <w:tcPr>
            <w:tcW w:w="2878" w:type="dxa"/>
          </w:tcPr>
          <w:p w:rsidR="00E4289A" w:rsidRDefault="00E4289A" w:rsidP="00E4289A">
            <w:pPr>
              <w:tabs>
                <w:tab w:val="left" w:pos="5309"/>
              </w:tabs>
              <w:jc w:val="center"/>
            </w:pPr>
            <w:r>
              <w:t>150</w:t>
            </w:r>
          </w:p>
        </w:tc>
      </w:tr>
      <w:tr w:rsidR="00E4289A" w:rsidTr="00644648">
        <w:trPr>
          <w:trHeight w:val="400"/>
          <w:jc w:val="center"/>
        </w:trPr>
        <w:tc>
          <w:tcPr>
            <w:tcW w:w="2878" w:type="dxa"/>
          </w:tcPr>
          <w:p w:rsidR="00E4289A" w:rsidRDefault="00E4289A" w:rsidP="00E4289A">
            <w:pPr>
              <w:tabs>
                <w:tab w:val="left" w:pos="5309"/>
              </w:tabs>
              <w:jc w:val="center"/>
            </w:pPr>
            <w:r>
              <w:t>150</w:t>
            </w:r>
          </w:p>
        </w:tc>
        <w:tc>
          <w:tcPr>
            <w:tcW w:w="2878" w:type="dxa"/>
          </w:tcPr>
          <w:p w:rsidR="00E4289A" w:rsidRDefault="00E4289A" w:rsidP="00E4289A">
            <w:pPr>
              <w:tabs>
                <w:tab w:val="left" w:pos="5309"/>
              </w:tabs>
              <w:jc w:val="center"/>
            </w:pPr>
            <w:r>
              <w:t>300</w:t>
            </w:r>
          </w:p>
        </w:tc>
      </w:tr>
      <w:tr w:rsidR="00E4289A" w:rsidTr="00644648">
        <w:trPr>
          <w:trHeight w:val="383"/>
          <w:jc w:val="center"/>
        </w:trPr>
        <w:tc>
          <w:tcPr>
            <w:tcW w:w="2878" w:type="dxa"/>
          </w:tcPr>
          <w:p w:rsidR="00E4289A" w:rsidRDefault="00E4289A" w:rsidP="00E4289A">
            <w:pPr>
              <w:tabs>
                <w:tab w:val="left" w:pos="5309"/>
              </w:tabs>
              <w:jc w:val="center"/>
            </w:pPr>
            <w:r>
              <w:t>200</w:t>
            </w:r>
          </w:p>
        </w:tc>
        <w:tc>
          <w:tcPr>
            <w:tcW w:w="2878" w:type="dxa"/>
          </w:tcPr>
          <w:p w:rsidR="00E4289A" w:rsidRDefault="00E4289A" w:rsidP="00E4289A">
            <w:pPr>
              <w:tabs>
                <w:tab w:val="left" w:pos="5309"/>
              </w:tabs>
              <w:jc w:val="center"/>
            </w:pPr>
            <w:r>
              <w:t>350</w:t>
            </w:r>
          </w:p>
        </w:tc>
      </w:tr>
      <w:tr w:rsidR="00E4289A" w:rsidTr="00644648">
        <w:trPr>
          <w:trHeight w:val="383"/>
          <w:jc w:val="center"/>
        </w:trPr>
        <w:tc>
          <w:tcPr>
            <w:tcW w:w="2878" w:type="dxa"/>
          </w:tcPr>
          <w:p w:rsidR="00E4289A" w:rsidRDefault="00E4289A" w:rsidP="00E4289A">
            <w:pPr>
              <w:tabs>
                <w:tab w:val="left" w:pos="5309"/>
              </w:tabs>
              <w:jc w:val="center"/>
            </w:pPr>
            <w:r>
              <w:t>250</w:t>
            </w:r>
          </w:p>
        </w:tc>
        <w:tc>
          <w:tcPr>
            <w:tcW w:w="2878" w:type="dxa"/>
          </w:tcPr>
          <w:p w:rsidR="00E4289A" w:rsidRDefault="00E4289A" w:rsidP="00E4289A">
            <w:pPr>
              <w:tabs>
                <w:tab w:val="left" w:pos="5309"/>
              </w:tabs>
              <w:jc w:val="center"/>
            </w:pPr>
            <w:r>
              <w:t>325</w:t>
            </w:r>
          </w:p>
        </w:tc>
      </w:tr>
      <w:tr w:rsidR="00E4289A" w:rsidTr="00644648">
        <w:trPr>
          <w:trHeight w:val="400"/>
          <w:jc w:val="center"/>
        </w:trPr>
        <w:tc>
          <w:tcPr>
            <w:tcW w:w="2878" w:type="dxa"/>
          </w:tcPr>
          <w:p w:rsidR="00E4289A" w:rsidRDefault="00E4289A" w:rsidP="00E4289A">
            <w:pPr>
              <w:tabs>
                <w:tab w:val="left" w:pos="5309"/>
              </w:tabs>
              <w:jc w:val="center"/>
            </w:pPr>
            <w:r>
              <w:t>300</w:t>
            </w:r>
          </w:p>
        </w:tc>
        <w:tc>
          <w:tcPr>
            <w:tcW w:w="2878" w:type="dxa"/>
          </w:tcPr>
          <w:p w:rsidR="00E4289A" w:rsidRDefault="00E4289A" w:rsidP="00E4289A">
            <w:pPr>
              <w:tabs>
                <w:tab w:val="left" w:pos="5309"/>
              </w:tabs>
              <w:jc w:val="center"/>
            </w:pPr>
            <w:r>
              <w:t>315</w:t>
            </w:r>
          </w:p>
        </w:tc>
      </w:tr>
      <w:tr w:rsidR="00E4289A" w:rsidTr="00644648">
        <w:trPr>
          <w:trHeight w:val="383"/>
          <w:jc w:val="center"/>
        </w:trPr>
        <w:tc>
          <w:tcPr>
            <w:tcW w:w="2878" w:type="dxa"/>
          </w:tcPr>
          <w:p w:rsidR="00E4289A" w:rsidRDefault="00E4289A" w:rsidP="00E4289A">
            <w:pPr>
              <w:tabs>
                <w:tab w:val="left" w:pos="5309"/>
              </w:tabs>
              <w:jc w:val="center"/>
            </w:pPr>
            <w:r>
              <w:t>350</w:t>
            </w:r>
          </w:p>
        </w:tc>
        <w:tc>
          <w:tcPr>
            <w:tcW w:w="2878" w:type="dxa"/>
          </w:tcPr>
          <w:p w:rsidR="00E4289A" w:rsidRDefault="00E4289A" w:rsidP="00E4289A">
            <w:pPr>
              <w:tabs>
                <w:tab w:val="left" w:pos="5309"/>
              </w:tabs>
              <w:jc w:val="center"/>
            </w:pPr>
            <w:r>
              <w:t>325</w:t>
            </w:r>
          </w:p>
        </w:tc>
      </w:tr>
      <w:tr w:rsidR="00E4289A" w:rsidTr="00644648">
        <w:trPr>
          <w:trHeight w:val="383"/>
          <w:jc w:val="center"/>
        </w:trPr>
        <w:tc>
          <w:tcPr>
            <w:tcW w:w="2878" w:type="dxa"/>
          </w:tcPr>
          <w:p w:rsidR="00E4289A" w:rsidRDefault="00E4289A" w:rsidP="00E4289A">
            <w:pPr>
              <w:tabs>
                <w:tab w:val="left" w:pos="5309"/>
              </w:tabs>
              <w:jc w:val="center"/>
            </w:pPr>
            <w:r>
              <w:t>400</w:t>
            </w:r>
          </w:p>
        </w:tc>
        <w:tc>
          <w:tcPr>
            <w:tcW w:w="2878" w:type="dxa"/>
          </w:tcPr>
          <w:p w:rsidR="00E4289A" w:rsidRDefault="00E4289A" w:rsidP="00E4289A">
            <w:pPr>
              <w:tabs>
                <w:tab w:val="left" w:pos="5309"/>
              </w:tabs>
              <w:jc w:val="center"/>
            </w:pPr>
            <w:r>
              <w:t>320</w:t>
            </w:r>
          </w:p>
        </w:tc>
      </w:tr>
    </w:tbl>
    <w:p w:rsidR="00644648" w:rsidRDefault="00644648" w:rsidP="00644648">
      <w:pPr>
        <w:tabs>
          <w:tab w:val="left" w:pos="5309"/>
        </w:tabs>
        <w:jc w:val="center"/>
      </w:pPr>
    </w:p>
    <w:p w:rsidR="00282913" w:rsidRDefault="00282913" w:rsidP="00282913">
      <w:pPr>
        <w:jc w:val="center"/>
      </w:pPr>
      <w:r>
        <w:rPr>
          <w:noProof/>
        </w:rPr>
        <w:lastRenderedPageBreak/>
        <w:drawing>
          <wp:inline distT="0" distB="0" distL="0" distR="0" wp14:anchorId="02CB89FE" wp14:editId="55797CE9">
            <wp:extent cx="4167574" cy="3962400"/>
            <wp:effectExtent l="0" t="0" r="4445" b="0"/>
            <wp:docPr id="2" name="Picture 2" descr="Image result for graph 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graph paper"/>
                    <pic:cNvPicPr>
                      <a:picLocks noChangeAspect="1" noChangeArrowheads="1"/>
                    </pic:cNvPicPr>
                  </pic:nvPicPr>
                  <pic:blipFill rotWithShape="1">
                    <a:blip r:embed="rId9">
                      <a:extLst>
                        <a:ext uri="{28A0092B-C50C-407E-A947-70E740481C1C}">
                          <a14:useLocalDpi xmlns:a14="http://schemas.microsoft.com/office/drawing/2010/main" val="0"/>
                        </a:ext>
                      </a:extLst>
                    </a:blip>
                    <a:srcRect l="5430" t="5605" r="6341" b="5592"/>
                    <a:stretch/>
                  </pic:blipFill>
                  <pic:spPr bwMode="auto">
                    <a:xfrm>
                      <a:off x="0" y="0"/>
                      <a:ext cx="4251316" cy="4042020"/>
                    </a:xfrm>
                    <a:prstGeom prst="rect">
                      <a:avLst/>
                    </a:prstGeom>
                    <a:noFill/>
                    <a:ln>
                      <a:noFill/>
                    </a:ln>
                    <a:extLst>
                      <a:ext uri="{53640926-AAD7-44D8-BBD7-CCE9431645EC}">
                        <a14:shadowObscured xmlns:a14="http://schemas.microsoft.com/office/drawing/2010/main"/>
                      </a:ext>
                    </a:extLst>
                  </pic:spPr>
                </pic:pic>
              </a:graphicData>
            </a:graphic>
          </wp:inline>
        </w:drawing>
      </w:r>
      <w:r>
        <w:br/>
      </w:r>
    </w:p>
    <w:p w:rsidR="00282913" w:rsidRDefault="00282913" w:rsidP="00282913">
      <w:pPr>
        <w:jc w:val="center"/>
      </w:pPr>
    </w:p>
    <w:p w:rsidR="00282913" w:rsidRDefault="00282913" w:rsidP="00282913">
      <w:r>
        <w:t>Looking at the above graph, answer the following questions about this example’s moose population.</w:t>
      </w:r>
    </w:p>
    <w:p w:rsidR="00282913" w:rsidRDefault="00282913" w:rsidP="00282913">
      <w:pPr>
        <w:pStyle w:val="ListParagraph"/>
        <w:numPr>
          <w:ilvl w:val="0"/>
          <w:numId w:val="9"/>
        </w:numPr>
      </w:pPr>
      <w:r>
        <w:t>What is the carrying capacity of the moose population?</w:t>
      </w:r>
    </w:p>
    <w:p w:rsidR="00282913" w:rsidRDefault="00282913" w:rsidP="00282913"/>
    <w:p w:rsidR="00282913" w:rsidRDefault="00282913" w:rsidP="00282913"/>
    <w:p w:rsidR="00282913" w:rsidRDefault="00282913" w:rsidP="00282913">
      <w:pPr>
        <w:pStyle w:val="ListParagraph"/>
        <w:numPr>
          <w:ilvl w:val="0"/>
          <w:numId w:val="9"/>
        </w:numPr>
      </w:pPr>
      <w:r>
        <w:t>Is carrying capacity rigid at one number? Can it change from year to year? Why might it change from year to year?</w:t>
      </w:r>
    </w:p>
    <w:p w:rsidR="00282913" w:rsidRDefault="00282913" w:rsidP="00282913"/>
    <w:p w:rsidR="00282913" w:rsidRDefault="00282913" w:rsidP="00282913"/>
    <w:p w:rsidR="00282913" w:rsidRDefault="00282913" w:rsidP="00282913">
      <w:pPr>
        <w:pStyle w:val="ListParagraph"/>
        <w:numPr>
          <w:ilvl w:val="0"/>
          <w:numId w:val="9"/>
        </w:numPr>
      </w:pPr>
      <w:r>
        <w:t xml:space="preserve">What are two different biotic factors that may limit the moose population? </w:t>
      </w:r>
    </w:p>
    <w:p w:rsidR="00282913" w:rsidRDefault="00282913" w:rsidP="00282913"/>
    <w:p w:rsidR="00282913" w:rsidRDefault="00282913" w:rsidP="00282913"/>
    <w:p w:rsidR="00282913" w:rsidRDefault="00282913" w:rsidP="00624B63">
      <w:pPr>
        <w:pStyle w:val="ListParagraph"/>
        <w:numPr>
          <w:ilvl w:val="0"/>
          <w:numId w:val="9"/>
        </w:numPr>
      </w:pPr>
      <w:r>
        <w:t>What are two different abiotic factors that may limit the moose population?</w:t>
      </w:r>
      <w:r>
        <w:br w:type="page"/>
      </w:r>
    </w:p>
    <w:p w:rsidR="004159DB" w:rsidRDefault="004159DB" w:rsidP="004159DB">
      <w:pPr>
        <w:pStyle w:val="ListParagraph"/>
        <w:numPr>
          <w:ilvl w:val="0"/>
          <w:numId w:val="7"/>
        </w:numPr>
        <w:tabs>
          <w:tab w:val="left" w:pos="5309"/>
        </w:tabs>
      </w:pPr>
      <w:r>
        <w:lastRenderedPageBreak/>
        <w:t xml:space="preserve">Populations do not always grow or decline by themselves. </w:t>
      </w:r>
      <w:r w:rsidR="00C21C1E">
        <w:t>Often</w:t>
      </w:r>
      <w:r w:rsidR="001D29BA">
        <w:t xml:space="preserve"> populations chance with the ecosystem.</w:t>
      </w:r>
    </w:p>
    <w:p w:rsidR="001D29BA" w:rsidRDefault="001D29BA" w:rsidP="001D29BA">
      <w:pPr>
        <w:pStyle w:val="ListParagraph"/>
        <w:tabs>
          <w:tab w:val="left" w:pos="5309"/>
        </w:tabs>
        <w:ind w:left="360"/>
      </w:pPr>
    </w:p>
    <w:p w:rsidR="001D29BA" w:rsidRDefault="00105A06" w:rsidP="001D29BA">
      <w:pPr>
        <w:pStyle w:val="ListParagraph"/>
        <w:tabs>
          <w:tab w:val="left" w:pos="5309"/>
        </w:tabs>
        <w:ind w:left="360"/>
      </w:pPr>
      <w:r>
        <w:t xml:space="preserve">One situation that helps us understand the basics of dynamic populations is the situation of the snow shoe hair and the lynx. These </w:t>
      </w:r>
      <w:proofErr w:type="gramStart"/>
      <w:r>
        <w:t>are two organisms that</w:t>
      </w:r>
      <w:proofErr w:type="gramEnd"/>
      <w:r>
        <w:t xml:space="preserve"> live in relative isolation in the northern parts of </w:t>
      </w:r>
      <w:r w:rsidR="0050148E">
        <w:t>Canada</w:t>
      </w:r>
      <w:r>
        <w:t>. Take a look at a graph of their populations below.</w:t>
      </w:r>
    </w:p>
    <w:p w:rsidR="00105A06" w:rsidRDefault="00105A06" w:rsidP="001D29BA">
      <w:pPr>
        <w:pStyle w:val="ListParagraph"/>
        <w:tabs>
          <w:tab w:val="left" w:pos="5309"/>
        </w:tabs>
        <w:ind w:left="360"/>
      </w:pPr>
      <w:r>
        <w:rPr>
          <w:noProof/>
        </w:rPr>
        <w:drawing>
          <wp:inline distT="0" distB="0" distL="0" distR="0">
            <wp:extent cx="5573864" cy="2347075"/>
            <wp:effectExtent l="0" t="0" r="8255" b="0"/>
            <wp:docPr id="1" name="Picture 1" descr="Image result for lynx and hare pop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lynx and hare popul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43385" cy="2376349"/>
                    </a:xfrm>
                    <a:prstGeom prst="rect">
                      <a:avLst/>
                    </a:prstGeom>
                    <a:noFill/>
                    <a:ln>
                      <a:noFill/>
                    </a:ln>
                  </pic:spPr>
                </pic:pic>
              </a:graphicData>
            </a:graphic>
          </wp:inline>
        </w:drawing>
      </w:r>
    </w:p>
    <w:p w:rsidR="00105A06" w:rsidRDefault="00105A06" w:rsidP="001D29BA">
      <w:pPr>
        <w:pStyle w:val="ListParagraph"/>
        <w:tabs>
          <w:tab w:val="left" w:pos="5309"/>
        </w:tabs>
        <w:ind w:left="360"/>
      </w:pPr>
      <w:r>
        <w:t>Use the space below to descr</w:t>
      </w:r>
      <w:r w:rsidR="0050148E">
        <w:t>ibe three different patterns</w:t>
      </w:r>
      <w:r>
        <w:t xml:space="preserve"> that you see from the </w:t>
      </w:r>
      <w:r w:rsidR="00107367">
        <w:t>graph above</w:t>
      </w:r>
      <w:r>
        <w:t>.</w:t>
      </w: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r>
        <w:t>1)</w:t>
      </w: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r>
        <w:t>2)</w:t>
      </w: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r>
        <w:t>3)</w:t>
      </w: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r>
        <w:t xml:space="preserve">With your observations, write a paragraph that describes why the populations of the snowshoe hair and the lynx </w:t>
      </w:r>
      <w:proofErr w:type="gramStart"/>
      <w:r>
        <w:t>are intertwined</w:t>
      </w:r>
      <w:proofErr w:type="gramEnd"/>
      <w:r>
        <w:t xml:space="preserve">. </w:t>
      </w:r>
      <w:r w:rsidR="0050148E">
        <w:t xml:space="preserve">Be sure to highlight now the two population’s success or failure </w:t>
      </w:r>
      <w:proofErr w:type="gramStart"/>
      <w:r w:rsidR="0050148E">
        <w:t>are linked</w:t>
      </w:r>
      <w:proofErr w:type="gramEnd"/>
      <w:r w:rsidR="0050148E">
        <w:t>.</w:t>
      </w: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p>
    <w:p w:rsidR="00105A06" w:rsidRDefault="00105A06" w:rsidP="001D29BA">
      <w:pPr>
        <w:pStyle w:val="ListParagraph"/>
        <w:tabs>
          <w:tab w:val="left" w:pos="5309"/>
        </w:tabs>
        <w:ind w:left="360"/>
      </w:pPr>
    </w:p>
    <w:p w:rsidR="00105A06" w:rsidRPr="00EE30A8" w:rsidRDefault="00B55294" w:rsidP="00105A06">
      <w:pPr>
        <w:tabs>
          <w:tab w:val="left" w:pos="5309"/>
        </w:tabs>
      </w:pPr>
      <w:r>
        <w:t xml:space="preserve"> </w:t>
      </w:r>
    </w:p>
    <w:sectPr w:rsidR="00105A06" w:rsidRPr="00EE30A8">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E47" w:rsidRDefault="00B42E47" w:rsidP="00A42A13">
      <w:pPr>
        <w:spacing w:after="0" w:line="240" w:lineRule="auto"/>
      </w:pPr>
      <w:r>
        <w:separator/>
      </w:r>
    </w:p>
  </w:endnote>
  <w:endnote w:type="continuationSeparator" w:id="0">
    <w:p w:rsidR="00B42E47" w:rsidRDefault="00B42E47" w:rsidP="00A42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E47" w:rsidRDefault="00B42E47" w:rsidP="00A42A13">
      <w:pPr>
        <w:spacing w:after="0" w:line="240" w:lineRule="auto"/>
      </w:pPr>
      <w:r>
        <w:separator/>
      </w:r>
    </w:p>
  </w:footnote>
  <w:footnote w:type="continuationSeparator" w:id="0">
    <w:p w:rsidR="00B42E47" w:rsidRDefault="00B42E47" w:rsidP="00A42A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13" w:rsidRDefault="00282913">
    <w:pPr>
      <w:pStyle w:val="Header"/>
    </w:pPr>
    <w:r>
      <w:t>Name ________________________________ Date _____________________________ Period 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76E25"/>
    <w:multiLevelType w:val="hybridMultilevel"/>
    <w:tmpl w:val="6E5E7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AB3364"/>
    <w:multiLevelType w:val="hybridMultilevel"/>
    <w:tmpl w:val="4A2010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4FB6DBD"/>
    <w:multiLevelType w:val="hybridMultilevel"/>
    <w:tmpl w:val="FA2608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9A60EEB"/>
    <w:multiLevelType w:val="hybridMultilevel"/>
    <w:tmpl w:val="1C2639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EB18C9"/>
    <w:multiLevelType w:val="hybridMultilevel"/>
    <w:tmpl w:val="17FC8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E53209"/>
    <w:multiLevelType w:val="hybridMultilevel"/>
    <w:tmpl w:val="6714D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AC369F"/>
    <w:multiLevelType w:val="hybridMultilevel"/>
    <w:tmpl w:val="C03E9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7459DF"/>
    <w:multiLevelType w:val="hybridMultilevel"/>
    <w:tmpl w:val="09B6D8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DE6682A"/>
    <w:multiLevelType w:val="hybridMultilevel"/>
    <w:tmpl w:val="B1D855A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0"/>
  </w:num>
  <w:num w:numId="3">
    <w:abstractNumId w:val="1"/>
  </w:num>
  <w:num w:numId="4">
    <w:abstractNumId w:val="3"/>
  </w:num>
  <w:num w:numId="5">
    <w:abstractNumId w:val="6"/>
  </w:num>
  <w:num w:numId="6">
    <w:abstractNumId w:val="5"/>
  </w:num>
  <w:num w:numId="7">
    <w:abstractNumId w:val="7"/>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40D"/>
    <w:rsid w:val="00077B22"/>
    <w:rsid w:val="000C0CC7"/>
    <w:rsid w:val="00105A06"/>
    <w:rsid w:val="00107367"/>
    <w:rsid w:val="0013540D"/>
    <w:rsid w:val="001670EC"/>
    <w:rsid w:val="001D29BA"/>
    <w:rsid w:val="00214183"/>
    <w:rsid w:val="00282913"/>
    <w:rsid w:val="002C5654"/>
    <w:rsid w:val="00331C94"/>
    <w:rsid w:val="004159DB"/>
    <w:rsid w:val="004560D2"/>
    <w:rsid w:val="00457ADD"/>
    <w:rsid w:val="004C53BE"/>
    <w:rsid w:val="0050148E"/>
    <w:rsid w:val="005565F7"/>
    <w:rsid w:val="00572425"/>
    <w:rsid w:val="005C14A0"/>
    <w:rsid w:val="00605FA6"/>
    <w:rsid w:val="00644648"/>
    <w:rsid w:val="007257E6"/>
    <w:rsid w:val="00760840"/>
    <w:rsid w:val="007E458C"/>
    <w:rsid w:val="008105D1"/>
    <w:rsid w:val="00820DA4"/>
    <w:rsid w:val="00827B10"/>
    <w:rsid w:val="0087612F"/>
    <w:rsid w:val="008C21EC"/>
    <w:rsid w:val="008C5B08"/>
    <w:rsid w:val="00926C4C"/>
    <w:rsid w:val="009E466F"/>
    <w:rsid w:val="00A14D2A"/>
    <w:rsid w:val="00A42A13"/>
    <w:rsid w:val="00AB4377"/>
    <w:rsid w:val="00B254AD"/>
    <w:rsid w:val="00B42E47"/>
    <w:rsid w:val="00B452AC"/>
    <w:rsid w:val="00B55294"/>
    <w:rsid w:val="00BB2496"/>
    <w:rsid w:val="00BE25BE"/>
    <w:rsid w:val="00BF024A"/>
    <w:rsid w:val="00C21C1E"/>
    <w:rsid w:val="00C26448"/>
    <w:rsid w:val="00C45B08"/>
    <w:rsid w:val="00CC1ED6"/>
    <w:rsid w:val="00CC3134"/>
    <w:rsid w:val="00E4289A"/>
    <w:rsid w:val="00E54C97"/>
    <w:rsid w:val="00E62C70"/>
    <w:rsid w:val="00EC7019"/>
    <w:rsid w:val="00EE30A8"/>
    <w:rsid w:val="00F51946"/>
    <w:rsid w:val="00F73072"/>
    <w:rsid w:val="00FB6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9ABBF"/>
  <w15:chartTrackingRefBased/>
  <w15:docId w15:val="{A619BDC9-7E97-49E5-ABEA-9C3DCDD96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Theme="minorHAnsi" w:hAnsi="Century Gothic"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40D"/>
    <w:pPr>
      <w:ind w:left="720"/>
      <w:contextualSpacing/>
    </w:pPr>
  </w:style>
  <w:style w:type="table" w:styleId="TableGrid">
    <w:name w:val="Table Grid"/>
    <w:basedOn w:val="TableNormal"/>
    <w:uiPriority w:val="39"/>
    <w:rsid w:val="00457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30A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42A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2A13"/>
  </w:style>
  <w:style w:type="paragraph" w:styleId="Footer">
    <w:name w:val="footer"/>
    <w:basedOn w:val="Normal"/>
    <w:link w:val="FooterChar"/>
    <w:uiPriority w:val="99"/>
    <w:unhideWhenUsed/>
    <w:rsid w:val="00A42A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2A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067575">
      <w:bodyDiv w:val="1"/>
      <w:marLeft w:val="0"/>
      <w:marRight w:val="0"/>
      <w:marTop w:val="0"/>
      <w:marBottom w:val="0"/>
      <w:divBdr>
        <w:top w:val="none" w:sz="0" w:space="0" w:color="auto"/>
        <w:left w:val="none" w:sz="0" w:space="0" w:color="auto"/>
        <w:bottom w:val="none" w:sz="0" w:space="0" w:color="auto"/>
        <w:right w:val="none" w:sz="0" w:space="0" w:color="auto"/>
      </w:divBdr>
      <w:divsChild>
        <w:div w:id="367142096">
          <w:marLeft w:val="-3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1</Pages>
  <Words>718</Words>
  <Characters>4094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Owdij</dc:creator>
  <cp:keywords/>
  <dc:description/>
  <cp:lastModifiedBy>Owdij, Michael</cp:lastModifiedBy>
  <cp:revision>19</cp:revision>
  <dcterms:created xsi:type="dcterms:W3CDTF">2017-04-20T18:40:00Z</dcterms:created>
  <dcterms:modified xsi:type="dcterms:W3CDTF">2017-04-26T18:12:00Z</dcterms:modified>
</cp:coreProperties>
</file>