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98" w:rsidRDefault="00C54798" w:rsidP="00C54798">
      <w:pPr>
        <w:jc w:val="center"/>
      </w:pPr>
    </w:p>
    <w:p w:rsidR="00DE2446" w:rsidRDefault="00C54798" w:rsidP="00C5479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1BDE8" wp14:editId="417F56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54798" w:rsidRPr="00C54798" w:rsidRDefault="00C54798" w:rsidP="00C54798">
                            <w:pPr>
                              <w:jc w:val="center"/>
                              <w:rPr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54798">
                              <w:rPr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 NOW: Drawing Mitosis and Meiosis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21BD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C54798" w:rsidRPr="00C54798" w:rsidRDefault="00C54798" w:rsidP="00C54798">
                      <w:pPr>
                        <w:jc w:val="center"/>
                        <w:rPr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54798">
                        <w:rPr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 NOW: Drawing Mitosis and Meiosis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Use the spaces below to draw the correct stage of Mitosis or Meiosis</w:t>
      </w:r>
    </w:p>
    <w:tbl>
      <w:tblPr>
        <w:tblStyle w:val="TableGrid"/>
        <w:tblW w:w="9284" w:type="dxa"/>
        <w:tblLook w:val="04A0" w:firstRow="1" w:lastRow="0" w:firstColumn="1" w:lastColumn="0" w:noHBand="0" w:noVBand="1"/>
      </w:tblPr>
      <w:tblGrid>
        <w:gridCol w:w="9284"/>
      </w:tblGrid>
      <w:tr w:rsidR="00C54798" w:rsidTr="00C54798">
        <w:trPr>
          <w:trHeight w:val="335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  <w:r>
              <w:t>Prophase</w:t>
            </w:r>
          </w:p>
        </w:tc>
      </w:tr>
      <w:tr w:rsidR="00C54798" w:rsidTr="00C54798">
        <w:trPr>
          <w:trHeight w:val="2359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</w:p>
        </w:tc>
      </w:tr>
      <w:tr w:rsidR="00C54798" w:rsidTr="00C54798">
        <w:trPr>
          <w:trHeight w:val="296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  <w:r>
              <w:t>Metaphase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</w:p>
        </w:tc>
      </w:tr>
      <w:tr w:rsidR="00C54798" w:rsidTr="00C54798">
        <w:trPr>
          <w:trHeight w:val="316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  <w:r>
              <w:t>Anaphase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</w:p>
        </w:tc>
      </w:tr>
      <w:tr w:rsidR="00C54798" w:rsidTr="00C54798">
        <w:trPr>
          <w:trHeight w:val="254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  <w:r>
              <w:t>Telophase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C54798">
            <w:pPr>
              <w:jc w:val="center"/>
            </w:pPr>
          </w:p>
        </w:tc>
      </w:tr>
      <w:tr w:rsidR="00C54798" w:rsidTr="00C54798">
        <w:trPr>
          <w:trHeight w:val="335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lastRenderedPageBreak/>
              <w:t>Prophase</w:t>
            </w:r>
            <w:r>
              <w:t xml:space="preserve"> I</w:t>
            </w:r>
          </w:p>
        </w:tc>
      </w:tr>
      <w:tr w:rsidR="00C54798" w:rsidTr="00C54798">
        <w:trPr>
          <w:trHeight w:val="2359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C54798">
        <w:trPr>
          <w:trHeight w:val="296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Metaphase</w:t>
            </w:r>
            <w:r>
              <w:t xml:space="preserve"> I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C54798">
        <w:trPr>
          <w:trHeight w:val="316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Anaphase</w:t>
            </w:r>
            <w:r>
              <w:t xml:space="preserve"> I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C54798">
        <w:trPr>
          <w:trHeight w:val="254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Telophase</w:t>
            </w:r>
            <w:r>
              <w:t xml:space="preserve"> I</w:t>
            </w:r>
          </w:p>
        </w:tc>
      </w:tr>
      <w:tr w:rsidR="00C54798" w:rsidTr="00C54798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</w:tbl>
    <w:p w:rsidR="00C54798" w:rsidRDefault="00C54798" w:rsidP="00C54798">
      <w:pPr>
        <w:jc w:val="center"/>
      </w:pPr>
    </w:p>
    <w:p w:rsidR="00C54798" w:rsidRDefault="00C54798">
      <w:r>
        <w:br w:type="page"/>
      </w:r>
    </w:p>
    <w:tbl>
      <w:tblPr>
        <w:tblStyle w:val="TableGrid"/>
        <w:tblW w:w="9284" w:type="dxa"/>
        <w:tblLook w:val="04A0" w:firstRow="1" w:lastRow="0" w:firstColumn="1" w:lastColumn="0" w:noHBand="0" w:noVBand="1"/>
      </w:tblPr>
      <w:tblGrid>
        <w:gridCol w:w="9284"/>
      </w:tblGrid>
      <w:tr w:rsidR="00C54798" w:rsidTr="00457202">
        <w:trPr>
          <w:trHeight w:val="335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lastRenderedPageBreak/>
              <w:t>Prophase</w:t>
            </w:r>
            <w:r>
              <w:t xml:space="preserve"> II</w:t>
            </w:r>
          </w:p>
        </w:tc>
      </w:tr>
      <w:tr w:rsidR="00C54798" w:rsidTr="00457202">
        <w:trPr>
          <w:trHeight w:val="2359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457202">
        <w:trPr>
          <w:trHeight w:val="296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Metaphase</w:t>
            </w:r>
            <w:r>
              <w:t xml:space="preserve"> II</w:t>
            </w:r>
          </w:p>
        </w:tc>
      </w:tr>
      <w:tr w:rsidR="00C54798" w:rsidTr="00457202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457202">
        <w:trPr>
          <w:trHeight w:val="316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Anaphase</w:t>
            </w:r>
            <w:r>
              <w:t xml:space="preserve"> II</w:t>
            </w:r>
          </w:p>
        </w:tc>
      </w:tr>
      <w:tr w:rsidR="00C54798" w:rsidTr="00457202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  <w:tr w:rsidR="00C54798" w:rsidTr="00457202">
        <w:trPr>
          <w:trHeight w:val="254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  <w:r>
              <w:t>Telophase</w:t>
            </w:r>
            <w:r>
              <w:t xml:space="preserve"> II</w:t>
            </w:r>
            <w:bookmarkStart w:id="0" w:name="_GoBack"/>
            <w:bookmarkEnd w:id="0"/>
          </w:p>
        </w:tc>
      </w:tr>
      <w:tr w:rsidR="00C54798" w:rsidTr="00457202">
        <w:trPr>
          <w:trHeight w:val="2440"/>
        </w:trPr>
        <w:tc>
          <w:tcPr>
            <w:tcW w:w="9284" w:type="dxa"/>
          </w:tcPr>
          <w:p w:rsidR="00C54798" w:rsidRDefault="00C54798" w:rsidP="00457202">
            <w:pPr>
              <w:jc w:val="center"/>
            </w:pPr>
          </w:p>
        </w:tc>
      </w:tr>
    </w:tbl>
    <w:p w:rsidR="00C54798" w:rsidRDefault="00C54798" w:rsidP="00C54798">
      <w:pPr>
        <w:jc w:val="center"/>
      </w:pPr>
    </w:p>
    <w:sectPr w:rsidR="00C5479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C00" w:rsidRDefault="00F07C00" w:rsidP="00C54798">
      <w:pPr>
        <w:spacing w:after="0" w:line="240" w:lineRule="auto"/>
      </w:pPr>
      <w:r>
        <w:separator/>
      </w:r>
    </w:p>
  </w:endnote>
  <w:endnote w:type="continuationSeparator" w:id="0">
    <w:p w:rsidR="00F07C00" w:rsidRDefault="00F07C00" w:rsidP="00C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C00" w:rsidRDefault="00F07C00" w:rsidP="00C54798">
      <w:pPr>
        <w:spacing w:after="0" w:line="240" w:lineRule="auto"/>
      </w:pPr>
      <w:r>
        <w:separator/>
      </w:r>
    </w:p>
  </w:footnote>
  <w:footnote w:type="continuationSeparator" w:id="0">
    <w:p w:rsidR="00F07C00" w:rsidRDefault="00F07C00" w:rsidP="00C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798" w:rsidRDefault="00C54798">
    <w:pPr>
      <w:pStyle w:val="Header"/>
    </w:pPr>
    <w:r>
      <w:t>Name ______________________________________ Date 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86D40"/>
    <w:multiLevelType w:val="hybridMultilevel"/>
    <w:tmpl w:val="C3B6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98"/>
    <w:rsid w:val="004833BD"/>
    <w:rsid w:val="00720535"/>
    <w:rsid w:val="00BD4211"/>
    <w:rsid w:val="00C54798"/>
    <w:rsid w:val="00D600A7"/>
    <w:rsid w:val="00D954A4"/>
    <w:rsid w:val="00DE2446"/>
    <w:rsid w:val="00F0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266F1-16FD-4A7F-BC04-C427BFFA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98"/>
  </w:style>
  <w:style w:type="paragraph" w:styleId="Footer">
    <w:name w:val="footer"/>
    <w:basedOn w:val="Normal"/>
    <w:link w:val="FooterChar"/>
    <w:uiPriority w:val="99"/>
    <w:unhideWhenUsed/>
    <w:rsid w:val="00C5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98"/>
  </w:style>
  <w:style w:type="paragraph" w:styleId="ListParagraph">
    <w:name w:val="List Paragraph"/>
    <w:basedOn w:val="Normal"/>
    <w:uiPriority w:val="34"/>
    <w:qFormat/>
    <w:rsid w:val="00C54798"/>
    <w:pPr>
      <w:ind w:left="720"/>
      <w:contextualSpacing/>
    </w:pPr>
  </w:style>
  <w:style w:type="table" w:styleId="TableGrid">
    <w:name w:val="Table Grid"/>
    <w:basedOn w:val="TableNormal"/>
    <w:uiPriority w:val="39"/>
    <w:rsid w:val="00C5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2015-11-16T13:17:00Z</dcterms:created>
  <dcterms:modified xsi:type="dcterms:W3CDTF">2015-11-16T13:24:00Z</dcterms:modified>
</cp:coreProperties>
</file>