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195" w:rsidRPr="00D55F06" w:rsidRDefault="00D55F06" w:rsidP="00104195">
      <w:pPr>
        <w:pStyle w:val="Heading1"/>
        <w:rPr>
          <w:rFonts w:ascii="Century Gothic" w:hAnsi="Century Gothic"/>
          <w:sz w:val="22"/>
          <w:szCs w:val="22"/>
        </w:rPr>
      </w:pPr>
      <w:r w:rsidRPr="00D55F06">
        <w:rPr>
          <w:rFonts w:ascii="Century Gothic" w:hAnsi="Century Gothic"/>
          <w:noProof/>
        </w:rPr>
        <mc:AlternateContent>
          <mc:Choice Requires="wps">
            <w:drawing>
              <wp:anchor distT="0" distB="0" distL="114300" distR="114300" simplePos="0" relativeHeight="251659264" behindDoc="0" locked="0" layoutInCell="1" allowOverlap="1" wp14:anchorId="62167CFF" wp14:editId="13C6344E">
                <wp:simplePos x="0" y="0"/>
                <wp:positionH relativeFrom="column">
                  <wp:posOffset>0</wp:posOffset>
                </wp:positionH>
                <wp:positionV relativeFrom="paragraph">
                  <wp:posOffset>209550</wp:posOffset>
                </wp:positionV>
                <wp:extent cx="661035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610350" cy="1828800"/>
                        </a:xfrm>
                        <a:prstGeom prst="rect">
                          <a:avLst/>
                        </a:prstGeom>
                        <a:noFill/>
                        <a:ln>
                          <a:noFill/>
                        </a:ln>
                        <a:effectLst/>
                      </wps:spPr>
                      <wps:txbx>
                        <w:txbxContent>
                          <w:p w:rsidR="00D55F06" w:rsidRPr="00D55F06" w:rsidRDefault="00D55F06" w:rsidP="00D55F06">
                            <w:pPr>
                              <w:pStyle w:val="Heading1"/>
                              <w:jc w:val="center"/>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Lab Activity: Plant </w:t>
                            </w:r>
                            <w:proofErr w:type="spellStart"/>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vs</w:t>
                            </w:r>
                            <w:proofErr w:type="spellEnd"/>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Animals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6.5pt;width:520.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" filled="f" stroked="f">
                <v:fill o:detectmouseclick="t"/>
                <v:textbox style="mso-fit-shape-to-text:t">
                  <w:txbxContent>
                    <w:p w:rsidR="00D55F06" w:rsidRPr="00D55F06" w:rsidRDefault="00D55F06" w:rsidP="00D55F06">
                      <w:pPr>
                        <w:pStyle w:val="Heading1"/>
                        <w:jc w:val="center"/>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Lab Activity: Plant </w:t>
                      </w:r>
                      <w:proofErr w:type="spellStart"/>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vs</w:t>
                      </w:r>
                      <w:proofErr w:type="spellEnd"/>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Animals</w:t>
                      </w:r>
                    </w:p>
                  </w:txbxContent>
                </v:textbox>
                <w10:wrap type="square"/>
              </v:shape>
            </w:pict>
          </mc:Fallback>
        </mc:AlternateContent>
      </w:r>
      <w:proofErr w:type="spellStart"/>
      <w:r w:rsidR="00104195" w:rsidRPr="00D55F06">
        <w:rPr>
          <w:rFonts w:ascii="Century Gothic" w:hAnsi="Century Gothic"/>
          <w:sz w:val="22"/>
          <w:szCs w:val="22"/>
        </w:rPr>
        <w:t>Prelab</w:t>
      </w:r>
      <w:proofErr w:type="spellEnd"/>
      <w:r w:rsidR="00104195" w:rsidRPr="00D55F06">
        <w:rPr>
          <w:rFonts w:ascii="Century Gothic" w:hAnsi="Century Gothic"/>
          <w:sz w:val="22"/>
          <w:szCs w:val="22"/>
        </w:rPr>
        <w:t xml:space="preserve"> questions:</w:t>
      </w:r>
    </w:p>
    <w:p w:rsidR="00104195" w:rsidRPr="00D55F06" w:rsidRDefault="00104195" w:rsidP="00D55F06">
      <w:pPr>
        <w:pStyle w:val="NormalWeb"/>
        <w:numPr>
          <w:ilvl w:val="0"/>
          <w:numId w:val="2"/>
        </w:numPr>
        <w:rPr>
          <w:rFonts w:ascii="Century Gothic" w:hAnsi="Century Gothic"/>
          <w:sz w:val="22"/>
          <w:szCs w:val="22"/>
        </w:rPr>
      </w:pPr>
      <w:r w:rsidRPr="00D55F06">
        <w:rPr>
          <w:rFonts w:ascii="Century Gothic" w:hAnsi="Century Gothic"/>
          <w:sz w:val="22"/>
          <w:szCs w:val="22"/>
        </w:rPr>
        <w:t>List the 3 parts of the Cell Theory</w:t>
      </w:r>
    </w:p>
    <w:p w:rsidR="00D55F06" w:rsidRPr="00D55F06" w:rsidRDefault="00D55F06" w:rsidP="00D55F06">
      <w:pPr>
        <w:pStyle w:val="NormalWeb"/>
        <w:rPr>
          <w:rFonts w:ascii="Century Gothic" w:hAnsi="Century Gothic"/>
          <w:sz w:val="22"/>
          <w:szCs w:val="22"/>
        </w:rPr>
      </w:pPr>
    </w:p>
    <w:p w:rsidR="00D55F06" w:rsidRPr="00D55F06" w:rsidRDefault="00D55F06" w:rsidP="00D55F06">
      <w:pPr>
        <w:pStyle w:val="NormalWeb"/>
        <w:rPr>
          <w:rFonts w:ascii="Century Gothic" w:hAnsi="Century Gothic"/>
          <w:sz w:val="22"/>
          <w:szCs w:val="22"/>
        </w:rPr>
      </w:pPr>
    </w:p>
    <w:p w:rsidR="00D55F06" w:rsidRPr="00D55F06" w:rsidRDefault="00104195" w:rsidP="00D55F06">
      <w:pPr>
        <w:pStyle w:val="NormalWeb"/>
        <w:numPr>
          <w:ilvl w:val="0"/>
          <w:numId w:val="2"/>
        </w:numPr>
        <w:rPr>
          <w:rFonts w:ascii="Century Gothic" w:hAnsi="Century Gothic"/>
          <w:sz w:val="22"/>
          <w:szCs w:val="22"/>
        </w:rPr>
      </w:pPr>
      <w:r w:rsidRPr="00D55F06">
        <w:rPr>
          <w:rFonts w:ascii="Century Gothic" w:hAnsi="Century Gothic"/>
          <w:sz w:val="22"/>
          <w:szCs w:val="22"/>
        </w:rPr>
        <w:t>Describe or define each of the following</w:t>
      </w:r>
    </w:p>
    <w:p w:rsidR="00D55F06" w:rsidRPr="00D55F06" w:rsidRDefault="00104195" w:rsidP="00D55F06">
      <w:pPr>
        <w:pStyle w:val="NormalWeb"/>
        <w:numPr>
          <w:ilvl w:val="1"/>
          <w:numId w:val="2"/>
        </w:numPr>
        <w:rPr>
          <w:rFonts w:ascii="Century Gothic" w:hAnsi="Century Gothic"/>
          <w:sz w:val="22"/>
          <w:szCs w:val="22"/>
        </w:rPr>
      </w:pPr>
      <w:r w:rsidRPr="00D55F06">
        <w:rPr>
          <w:rFonts w:ascii="Century Gothic" w:hAnsi="Century Gothic"/>
          <w:sz w:val="22"/>
          <w:szCs w:val="22"/>
        </w:rPr>
        <w:t xml:space="preserve">cell membrane </w:t>
      </w:r>
      <w:r w:rsidR="00D55F06" w:rsidRPr="00D55F06">
        <w:rPr>
          <w:rFonts w:ascii="Century Gothic" w:hAnsi="Century Gothic"/>
          <w:sz w:val="22"/>
          <w:szCs w:val="22"/>
        </w:rPr>
        <w:t xml:space="preserve"> </w:t>
      </w:r>
    </w:p>
    <w:p w:rsidR="00D55F06" w:rsidRPr="00D55F06" w:rsidRDefault="00104195" w:rsidP="00104195">
      <w:pPr>
        <w:pStyle w:val="NormalWeb"/>
        <w:numPr>
          <w:ilvl w:val="1"/>
          <w:numId w:val="2"/>
        </w:numPr>
        <w:rPr>
          <w:rFonts w:ascii="Century Gothic" w:hAnsi="Century Gothic"/>
          <w:sz w:val="22"/>
          <w:szCs w:val="22"/>
        </w:rPr>
      </w:pPr>
      <w:r w:rsidRPr="00D55F06">
        <w:rPr>
          <w:rFonts w:ascii="Century Gothic" w:hAnsi="Century Gothic"/>
          <w:sz w:val="22"/>
          <w:szCs w:val="22"/>
        </w:rPr>
        <w:t xml:space="preserve">cytoplasm </w:t>
      </w:r>
    </w:p>
    <w:p w:rsidR="00D55F06" w:rsidRPr="00D55F06" w:rsidRDefault="00104195" w:rsidP="00104195">
      <w:pPr>
        <w:pStyle w:val="NormalWeb"/>
        <w:numPr>
          <w:ilvl w:val="1"/>
          <w:numId w:val="2"/>
        </w:numPr>
        <w:rPr>
          <w:rFonts w:ascii="Century Gothic" w:hAnsi="Century Gothic"/>
          <w:sz w:val="22"/>
          <w:szCs w:val="22"/>
        </w:rPr>
      </w:pPr>
      <w:r w:rsidRPr="00D55F06">
        <w:rPr>
          <w:rFonts w:ascii="Century Gothic" w:hAnsi="Century Gothic"/>
          <w:sz w:val="22"/>
          <w:szCs w:val="22"/>
        </w:rPr>
        <w:t xml:space="preserve">nucleus </w:t>
      </w:r>
    </w:p>
    <w:p w:rsidR="00104195" w:rsidRPr="00D55F06" w:rsidRDefault="00104195" w:rsidP="00104195">
      <w:pPr>
        <w:pStyle w:val="NormalWeb"/>
        <w:numPr>
          <w:ilvl w:val="1"/>
          <w:numId w:val="2"/>
        </w:numPr>
        <w:rPr>
          <w:rFonts w:ascii="Century Gothic" w:hAnsi="Century Gothic"/>
          <w:sz w:val="22"/>
          <w:szCs w:val="22"/>
        </w:rPr>
      </w:pPr>
      <w:r w:rsidRPr="00D55F06">
        <w:rPr>
          <w:rFonts w:ascii="Century Gothic" w:hAnsi="Century Gothic"/>
          <w:sz w:val="22"/>
          <w:szCs w:val="22"/>
        </w:rPr>
        <w:t xml:space="preserve">organelle </w:t>
      </w:r>
    </w:p>
    <w:p w:rsidR="00104195" w:rsidRPr="00D55F06" w:rsidRDefault="00104195" w:rsidP="00104195">
      <w:pPr>
        <w:pStyle w:val="Heading2"/>
        <w:rPr>
          <w:rFonts w:ascii="Century Gothic" w:hAnsi="Century Gothic"/>
          <w:sz w:val="22"/>
          <w:szCs w:val="22"/>
        </w:rPr>
      </w:pPr>
      <w:r w:rsidRPr="00D55F06">
        <w:rPr>
          <w:rFonts w:ascii="Century Gothic" w:hAnsi="Century Gothic"/>
          <w:sz w:val="22"/>
          <w:szCs w:val="22"/>
        </w:rPr>
        <w:t xml:space="preserve">Procedures: </w:t>
      </w: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1. Put a drop of methylene blue on a slide. Caution: methylene blue will stain clothes and skin.</w:t>
      </w:r>
      <w:r w:rsidRPr="00D55F06">
        <w:rPr>
          <w:rFonts w:ascii="Century Gothic" w:hAnsi="Century Gothic"/>
          <w:sz w:val="22"/>
          <w:szCs w:val="22"/>
        </w:rPr>
        <w:br/>
        <w:t>2. Gently scrape the inside of your cheek with the flat side of a toothpick. Scrape lightly.</w:t>
      </w:r>
      <w:r w:rsidRPr="00D55F06">
        <w:rPr>
          <w:rFonts w:ascii="Century Gothic" w:hAnsi="Century Gothic"/>
          <w:sz w:val="22"/>
          <w:szCs w:val="22"/>
        </w:rPr>
        <w:br/>
        <w:t>3. Stir the end of the toothpick in the stain and throw the toothpick away.</w:t>
      </w:r>
      <w:r w:rsidRPr="00D55F06">
        <w:rPr>
          <w:rFonts w:ascii="Century Gothic" w:hAnsi="Century Gothic"/>
          <w:sz w:val="22"/>
          <w:szCs w:val="22"/>
        </w:rPr>
        <w:br/>
        <w:t>4. Place a coverslip onto the slide</w:t>
      </w:r>
      <w:r w:rsidRPr="00D55F06">
        <w:rPr>
          <w:rFonts w:ascii="Century Gothic" w:hAnsi="Century Gothic"/>
          <w:sz w:val="22"/>
          <w:szCs w:val="22"/>
        </w:rPr>
        <w:br/>
        <w:t>5. Use the SCANNING (red) objective to focus. You probably will not see the cells at this power.</w:t>
      </w:r>
      <w:r w:rsidRPr="00D55F06">
        <w:rPr>
          <w:rFonts w:ascii="Century Gothic" w:hAnsi="Century Gothic"/>
          <w:sz w:val="22"/>
          <w:szCs w:val="22"/>
        </w:rPr>
        <w:br/>
        <w:t>6. Switch to low (yellow) power. Cells should be visible, but they will be small and look like nearly clear purplish blobs. If you are looking at something very dark purple, it is probably not a cell.</w:t>
      </w:r>
      <w:r w:rsidRPr="00D55F06">
        <w:rPr>
          <w:rFonts w:ascii="Century Gothic" w:hAnsi="Century Gothic"/>
          <w:sz w:val="22"/>
          <w:szCs w:val="22"/>
        </w:rPr>
        <w:br/>
        <w:t>7. Once you think you have located a cell, switch to high power (blue) and refocus. (</w:t>
      </w:r>
      <w:proofErr w:type="gramStart"/>
      <w:r w:rsidRPr="00D55F06">
        <w:rPr>
          <w:rFonts w:ascii="Century Gothic" w:hAnsi="Century Gothic"/>
          <w:sz w:val="22"/>
          <w:szCs w:val="22"/>
        </w:rPr>
        <w:t>Remember,</w:t>
      </w:r>
      <w:proofErr w:type="gramEnd"/>
      <w:r w:rsidRPr="00D55F06">
        <w:rPr>
          <w:rFonts w:ascii="Century Gothic" w:hAnsi="Century Gothic"/>
          <w:sz w:val="22"/>
          <w:szCs w:val="22"/>
        </w:rPr>
        <w:t xml:space="preserve"> do NOT use the coarse adjustment knob at this point) </w:t>
      </w: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 xml:space="preserve">3. Sketch the cell at low and high power. </w:t>
      </w:r>
      <w:r w:rsidRPr="00D55F06">
        <w:rPr>
          <w:rStyle w:val="boldish1"/>
          <w:rFonts w:ascii="Century Gothic" w:hAnsi="Century Gothic"/>
          <w:sz w:val="22"/>
          <w:szCs w:val="22"/>
        </w:rPr>
        <w:t>Label the nucleus, cytoplasm, and cell membrane of a single cell</w:t>
      </w:r>
      <w:r w:rsidRPr="00D55F06">
        <w:rPr>
          <w:rFonts w:ascii="Century Gothic" w:hAnsi="Century Gothic"/>
          <w:sz w:val="22"/>
          <w:szCs w:val="22"/>
        </w:rPr>
        <w:t>. Draw your cells to scale.</w:t>
      </w:r>
    </w:p>
    <w:tbl>
      <w:tblPr>
        <w:tblW w:w="10800" w:type="dxa"/>
        <w:tblCellSpacing w:w="7" w:type="dxa"/>
        <w:tblCellMar>
          <w:top w:w="30" w:type="dxa"/>
          <w:left w:w="30" w:type="dxa"/>
          <w:bottom w:w="30" w:type="dxa"/>
          <w:right w:w="30" w:type="dxa"/>
        </w:tblCellMar>
        <w:tblLook w:val="04A0" w:firstRow="1" w:lastRow="0" w:firstColumn="1" w:lastColumn="0" w:noHBand="0" w:noVBand="1"/>
      </w:tblPr>
      <w:tblGrid>
        <w:gridCol w:w="5347"/>
        <w:gridCol w:w="5453"/>
      </w:tblGrid>
      <w:tr w:rsidR="00104195" w:rsidRPr="00D55F06" w:rsidTr="00104195">
        <w:trPr>
          <w:tblCellSpacing w:w="7" w:type="dxa"/>
        </w:trPr>
        <w:tc>
          <w:tcPr>
            <w:tcW w:w="5265" w:type="dxa"/>
            <w:vAlign w:val="center"/>
            <w:hideMark/>
          </w:tcPr>
          <w:p w:rsidR="00104195" w:rsidRPr="00D55F06" w:rsidRDefault="00104195">
            <w:pPr>
              <w:jc w:val="center"/>
              <w:rPr>
                <w:rFonts w:ascii="Century Gothic" w:hAnsi="Century Gothic" w:cs="Times New Roman"/>
              </w:rPr>
            </w:pPr>
            <w:r w:rsidRPr="00D55F06">
              <w:rPr>
                <w:rFonts w:ascii="Century Gothic" w:hAnsi="Century Gothic" w:cs="Times New Roman"/>
                <w:noProof/>
              </w:rPr>
              <w:drawing>
                <wp:inline distT="0" distB="0" distL="0" distR="0" wp14:anchorId="35D15CDE" wp14:editId="3BE483E5">
                  <wp:extent cx="2114550" cy="2114550"/>
                  <wp:effectExtent l="19050" t="0" r="0" b="0"/>
                  <wp:docPr id="28" name="Picture 28" descr="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ircle"/>
                          <pic:cNvPicPr>
                            <a:picLocks noChangeAspect="1" noChangeArrowheads="1"/>
                          </pic:cNvPicPr>
                        </pic:nvPicPr>
                        <pic:blipFill>
                          <a:blip r:embed="rId8" cstate="print"/>
                          <a:srcRect/>
                          <a:stretch>
                            <a:fillRect/>
                          </a:stretch>
                        </pic:blipFill>
                        <pic:spPr bwMode="auto">
                          <a:xfrm>
                            <a:off x="0" y="0"/>
                            <a:ext cx="2114550" cy="2114550"/>
                          </a:xfrm>
                          <a:prstGeom prst="rect">
                            <a:avLst/>
                          </a:prstGeom>
                          <a:noFill/>
                          <a:ln w="9525">
                            <a:noFill/>
                            <a:miter lim="800000"/>
                            <a:headEnd/>
                            <a:tailEnd/>
                          </a:ln>
                        </pic:spPr>
                      </pic:pic>
                    </a:graphicData>
                  </a:graphic>
                </wp:inline>
              </w:drawing>
            </w:r>
            <w:r w:rsidRPr="00D55F06">
              <w:rPr>
                <w:rFonts w:ascii="Century Gothic" w:hAnsi="Century Gothic" w:cs="Times New Roman"/>
              </w:rPr>
              <w:br/>
              <w:t>Low Power</w:t>
            </w:r>
          </w:p>
        </w:tc>
        <w:tc>
          <w:tcPr>
            <w:tcW w:w="5370" w:type="dxa"/>
            <w:vAlign w:val="center"/>
            <w:hideMark/>
          </w:tcPr>
          <w:p w:rsidR="00104195" w:rsidRPr="00D55F06" w:rsidRDefault="00104195">
            <w:pPr>
              <w:jc w:val="center"/>
              <w:rPr>
                <w:rFonts w:ascii="Century Gothic" w:hAnsi="Century Gothic" w:cs="Times New Roman"/>
              </w:rPr>
            </w:pPr>
            <w:r w:rsidRPr="00D55F06">
              <w:rPr>
                <w:rFonts w:ascii="Century Gothic" w:hAnsi="Century Gothic" w:cs="Times New Roman"/>
                <w:noProof/>
              </w:rPr>
              <w:drawing>
                <wp:inline distT="0" distB="0" distL="0" distR="0" wp14:anchorId="48A4BA76" wp14:editId="72922BA3">
                  <wp:extent cx="2114550" cy="2114550"/>
                  <wp:effectExtent l="19050" t="0" r="0" b="0"/>
                  <wp:docPr id="29" name="Picture 29" descr="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ircle"/>
                          <pic:cNvPicPr>
                            <a:picLocks noChangeAspect="1" noChangeArrowheads="1"/>
                          </pic:cNvPicPr>
                        </pic:nvPicPr>
                        <pic:blipFill>
                          <a:blip r:embed="rId8" cstate="print"/>
                          <a:srcRect/>
                          <a:stretch>
                            <a:fillRect/>
                          </a:stretch>
                        </pic:blipFill>
                        <pic:spPr bwMode="auto">
                          <a:xfrm>
                            <a:off x="0" y="0"/>
                            <a:ext cx="2114550" cy="2114550"/>
                          </a:xfrm>
                          <a:prstGeom prst="rect">
                            <a:avLst/>
                          </a:prstGeom>
                          <a:noFill/>
                          <a:ln w="9525">
                            <a:noFill/>
                            <a:miter lim="800000"/>
                            <a:headEnd/>
                            <a:tailEnd/>
                          </a:ln>
                        </pic:spPr>
                      </pic:pic>
                    </a:graphicData>
                  </a:graphic>
                </wp:inline>
              </w:drawing>
            </w:r>
            <w:r w:rsidRPr="00D55F06">
              <w:rPr>
                <w:rFonts w:ascii="Century Gothic" w:hAnsi="Century Gothic" w:cs="Times New Roman"/>
              </w:rPr>
              <w:br/>
              <w:t>High Power</w:t>
            </w:r>
          </w:p>
        </w:tc>
      </w:tr>
    </w:tbl>
    <w:p w:rsidR="00D55F06" w:rsidRDefault="00D55F06" w:rsidP="00104195">
      <w:pPr>
        <w:pStyle w:val="NormalWeb"/>
        <w:rPr>
          <w:rFonts w:ascii="Century Gothic" w:hAnsi="Century Gothic"/>
          <w:sz w:val="22"/>
          <w:szCs w:val="22"/>
        </w:rPr>
      </w:pPr>
    </w:p>
    <w:p w:rsidR="00104195" w:rsidRPr="00D55F06" w:rsidRDefault="00D55F06" w:rsidP="00104195">
      <w:pPr>
        <w:pStyle w:val="NormalWeb"/>
        <w:rPr>
          <w:rFonts w:ascii="Century Gothic" w:hAnsi="Century Gothic"/>
          <w:sz w:val="22"/>
          <w:szCs w:val="22"/>
        </w:rPr>
      </w:pPr>
      <w:r>
        <w:rPr>
          <w:rFonts w:ascii="Century Gothic" w:hAnsi="Century Gothic"/>
          <w:sz w:val="22"/>
          <w:szCs w:val="22"/>
        </w:rPr>
        <w:lastRenderedPageBreak/>
        <w:t xml:space="preserve">5. </w:t>
      </w:r>
      <w:r w:rsidR="00104195" w:rsidRPr="00D55F06">
        <w:rPr>
          <w:rFonts w:ascii="Century Gothic" w:hAnsi="Century Gothic"/>
          <w:sz w:val="22"/>
          <w:szCs w:val="22"/>
        </w:rPr>
        <w:t xml:space="preserve">Why is methylene blue necessary? </w:t>
      </w:r>
    </w:p>
    <w:p w:rsidR="00D55F06" w:rsidRDefault="00D55F06" w:rsidP="00104195">
      <w:pPr>
        <w:pStyle w:val="NormalWeb"/>
        <w:rPr>
          <w:rFonts w:ascii="Century Gothic" w:hAnsi="Century Gothic"/>
          <w:sz w:val="22"/>
          <w:szCs w:val="22"/>
        </w:rPr>
      </w:pP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br/>
        <w:t>6. List 2 organelles that were NOT visible but should have been in the cheek cell.</w:t>
      </w:r>
    </w:p>
    <w:p w:rsidR="00104195" w:rsidRDefault="00104195" w:rsidP="00104195">
      <w:pPr>
        <w:pStyle w:val="NormalWeb"/>
        <w:rPr>
          <w:rFonts w:ascii="Century Gothic" w:hAnsi="Century Gothic"/>
          <w:sz w:val="22"/>
          <w:szCs w:val="22"/>
        </w:rPr>
      </w:pPr>
    </w:p>
    <w:p w:rsidR="00D55F06" w:rsidRPr="00D55F06" w:rsidRDefault="00D55F06" w:rsidP="00104195">
      <w:pPr>
        <w:pStyle w:val="NormalWeb"/>
        <w:rPr>
          <w:rFonts w:ascii="Century Gothic" w:hAnsi="Century Gothic"/>
          <w:sz w:val="22"/>
          <w:szCs w:val="22"/>
        </w:rPr>
      </w:pP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7. Is the cheek cell a eukaryote or prokaryote? How do you know?</w:t>
      </w:r>
    </w:p>
    <w:p w:rsidR="00104195" w:rsidRDefault="00104195" w:rsidP="00104195">
      <w:pPr>
        <w:pStyle w:val="NormalWeb"/>
        <w:rPr>
          <w:rFonts w:ascii="Century Gothic" w:hAnsi="Century Gothic"/>
          <w:sz w:val="22"/>
          <w:szCs w:val="22"/>
        </w:rPr>
      </w:pPr>
    </w:p>
    <w:p w:rsidR="00D55F06" w:rsidRPr="00D55F06" w:rsidRDefault="00D55F06" w:rsidP="00104195">
      <w:pPr>
        <w:pStyle w:val="NormalWeb"/>
        <w:rPr>
          <w:rFonts w:ascii="Century Gothic" w:hAnsi="Century Gothic"/>
          <w:sz w:val="22"/>
          <w:szCs w:val="22"/>
        </w:rPr>
      </w:pP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8.</w:t>
      </w:r>
      <w:r w:rsidR="00A34DBE" w:rsidRPr="00D55F06">
        <w:rPr>
          <w:rFonts w:ascii="Century Gothic" w:hAnsi="Century Gothic"/>
          <w:sz w:val="22"/>
          <w:szCs w:val="22"/>
        </w:rPr>
        <w:t xml:space="preserve"> Why do you think the cheek cells are a good a good source of cells for this experiment?</w:t>
      </w:r>
    </w:p>
    <w:p w:rsidR="00670533" w:rsidRDefault="00670533" w:rsidP="00104195">
      <w:pPr>
        <w:pStyle w:val="NormalWeb"/>
        <w:rPr>
          <w:rFonts w:ascii="Century Gothic" w:hAnsi="Century Gothic"/>
          <w:sz w:val="22"/>
          <w:szCs w:val="22"/>
        </w:rPr>
      </w:pPr>
    </w:p>
    <w:p w:rsidR="00D55F06" w:rsidRPr="00D55F06" w:rsidRDefault="00D55F06" w:rsidP="00104195">
      <w:pPr>
        <w:pStyle w:val="NormalWeb"/>
        <w:rPr>
          <w:rFonts w:ascii="Century Gothic" w:hAnsi="Century Gothic"/>
          <w:sz w:val="22"/>
          <w:szCs w:val="22"/>
        </w:rPr>
      </w:pPr>
    </w:p>
    <w:p w:rsidR="00104195" w:rsidRPr="00D55F06" w:rsidRDefault="00104195" w:rsidP="00670533">
      <w:pPr>
        <w:rPr>
          <w:rFonts w:ascii="Century Gothic" w:hAnsi="Century Gothic"/>
          <w:sz w:val="28"/>
          <w:szCs w:val="28"/>
          <w:u w:val="single"/>
        </w:rPr>
      </w:pPr>
      <w:r w:rsidRPr="00D55F06">
        <w:rPr>
          <w:rFonts w:ascii="Century Gothic" w:hAnsi="Century Gothic"/>
          <w:sz w:val="28"/>
          <w:szCs w:val="28"/>
          <w:u w:val="single"/>
        </w:rPr>
        <w:t xml:space="preserve">Plant Cell Lab </w:t>
      </w:r>
    </w:p>
    <w:p w:rsidR="00104195" w:rsidRPr="00D55F06" w:rsidRDefault="00104195" w:rsidP="00104195">
      <w:pPr>
        <w:pStyle w:val="Heading2"/>
        <w:rPr>
          <w:rFonts w:ascii="Century Gothic" w:hAnsi="Century Gothic"/>
          <w:sz w:val="22"/>
          <w:szCs w:val="22"/>
        </w:rPr>
      </w:pPr>
      <w:proofErr w:type="spellStart"/>
      <w:r w:rsidRPr="00D55F06">
        <w:rPr>
          <w:rFonts w:ascii="Century Gothic" w:hAnsi="Century Gothic"/>
          <w:sz w:val="22"/>
          <w:szCs w:val="22"/>
        </w:rPr>
        <w:t>Prelab</w:t>
      </w:r>
      <w:proofErr w:type="spellEnd"/>
      <w:r w:rsidRPr="00D55F06">
        <w:rPr>
          <w:rFonts w:ascii="Century Gothic" w:hAnsi="Century Gothic"/>
          <w:sz w:val="22"/>
          <w:szCs w:val="22"/>
        </w:rPr>
        <w:t xml:space="preserve"> Questions</w:t>
      </w:r>
    </w:p>
    <w:p w:rsidR="00104195" w:rsidRDefault="00104195" w:rsidP="00D55F06">
      <w:pPr>
        <w:pStyle w:val="NormalWeb"/>
        <w:numPr>
          <w:ilvl w:val="0"/>
          <w:numId w:val="3"/>
        </w:numPr>
        <w:rPr>
          <w:rFonts w:ascii="Century Gothic" w:hAnsi="Century Gothic"/>
          <w:sz w:val="22"/>
          <w:szCs w:val="22"/>
        </w:rPr>
      </w:pPr>
      <w:r w:rsidRPr="00D55F06">
        <w:rPr>
          <w:rFonts w:ascii="Century Gothic" w:hAnsi="Century Gothic"/>
          <w:sz w:val="22"/>
          <w:szCs w:val="22"/>
        </w:rPr>
        <w:t xml:space="preserve">What is the function of chloroplasts? </w:t>
      </w:r>
    </w:p>
    <w:p w:rsidR="00D55F06" w:rsidRDefault="00D55F06" w:rsidP="00D55F06">
      <w:pPr>
        <w:pStyle w:val="NormalWeb"/>
        <w:ind w:left="720"/>
        <w:rPr>
          <w:rFonts w:ascii="Century Gothic" w:hAnsi="Century Gothic"/>
          <w:sz w:val="22"/>
          <w:szCs w:val="22"/>
        </w:rPr>
      </w:pPr>
    </w:p>
    <w:p w:rsidR="00D55F06" w:rsidRPr="00D55F06" w:rsidRDefault="00D55F06" w:rsidP="00D55F06">
      <w:pPr>
        <w:pStyle w:val="NormalWeb"/>
        <w:ind w:left="720"/>
        <w:rPr>
          <w:rFonts w:ascii="Century Gothic" w:hAnsi="Century Gothic"/>
          <w:sz w:val="22"/>
          <w:szCs w:val="22"/>
        </w:rPr>
      </w:pPr>
    </w:p>
    <w:p w:rsidR="00104195" w:rsidRDefault="00104195" w:rsidP="00D55F06">
      <w:pPr>
        <w:pStyle w:val="NormalWeb"/>
        <w:numPr>
          <w:ilvl w:val="0"/>
          <w:numId w:val="3"/>
        </w:numPr>
        <w:rPr>
          <w:rFonts w:ascii="Century Gothic" w:hAnsi="Century Gothic"/>
          <w:sz w:val="22"/>
          <w:szCs w:val="22"/>
        </w:rPr>
      </w:pPr>
      <w:r w:rsidRPr="00D55F06">
        <w:rPr>
          <w:rFonts w:ascii="Century Gothic" w:hAnsi="Century Gothic"/>
          <w:sz w:val="22"/>
          <w:szCs w:val="22"/>
        </w:rPr>
        <w:t xml:space="preserve">Name two structures found in plant cells but not animal cells. </w:t>
      </w:r>
    </w:p>
    <w:p w:rsidR="00D55F06" w:rsidRDefault="00D55F06" w:rsidP="00D55F06">
      <w:pPr>
        <w:pStyle w:val="ListParagraph"/>
        <w:rPr>
          <w:rFonts w:ascii="Century Gothic" w:hAnsi="Century Gothic"/>
        </w:rPr>
      </w:pPr>
    </w:p>
    <w:p w:rsidR="00D55F06" w:rsidRPr="00D55F06" w:rsidRDefault="00D55F06" w:rsidP="00D55F06">
      <w:pPr>
        <w:pStyle w:val="NormalWeb"/>
        <w:ind w:left="720"/>
        <w:rPr>
          <w:rFonts w:ascii="Century Gothic" w:hAnsi="Century Gothic"/>
          <w:sz w:val="22"/>
          <w:szCs w:val="22"/>
        </w:rPr>
      </w:pPr>
    </w:p>
    <w:p w:rsidR="00104195" w:rsidRDefault="00104195" w:rsidP="00D55F06">
      <w:pPr>
        <w:pStyle w:val="NormalWeb"/>
        <w:numPr>
          <w:ilvl w:val="0"/>
          <w:numId w:val="3"/>
        </w:numPr>
        <w:rPr>
          <w:rFonts w:ascii="Century Gothic" w:hAnsi="Century Gothic"/>
          <w:sz w:val="22"/>
          <w:szCs w:val="22"/>
        </w:rPr>
      </w:pPr>
      <w:r w:rsidRPr="00D55F06">
        <w:rPr>
          <w:rFonts w:ascii="Century Gothic" w:hAnsi="Century Gothic"/>
          <w:sz w:val="22"/>
          <w:szCs w:val="22"/>
        </w:rPr>
        <w:t xml:space="preserve">Name three structures found in plant cells AND in animal cells. </w:t>
      </w:r>
    </w:p>
    <w:p w:rsidR="00D55F06" w:rsidRDefault="00D55F06" w:rsidP="00D55F06">
      <w:pPr>
        <w:pStyle w:val="NormalWeb"/>
        <w:ind w:left="720"/>
        <w:rPr>
          <w:rFonts w:ascii="Century Gothic" w:hAnsi="Century Gothic"/>
          <w:sz w:val="22"/>
          <w:szCs w:val="22"/>
        </w:rPr>
      </w:pPr>
    </w:p>
    <w:p w:rsidR="00D55F06" w:rsidRPr="00D55F06" w:rsidRDefault="00D55F06" w:rsidP="00D55F06">
      <w:pPr>
        <w:pStyle w:val="NormalWeb"/>
        <w:ind w:left="720"/>
        <w:rPr>
          <w:rFonts w:ascii="Century Gothic" w:hAnsi="Century Gothic"/>
          <w:sz w:val="22"/>
          <w:szCs w:val="22"/>
        </w:rPr>
      </w:pPr>
    </w:p>
    <w:p w:rsidR="00104195" w:rsidRDefault="00104195" w:rsidP="00D55F06">
      <w:pPr>
        <w:pStyle w:val="NormalWeb"/>
        <w:numPr>
          <w:ilvl w:val="0"/>
          <w:numId w:val="3"/>
        </w:numPr>
        <w:rPr>
          <w:rFonts w:ascii="Century Gothic" w:hAnsi="Century Gothic"/>
          <w:sz w:val="22"/>
          <w:szCs w:val="22"/>
        </w:rPr>
      </w:pPr>
      <w:r w:rsidRPr="00D55F06">
        <w:rPr>
          <w:rFonts w:ascii="Century Gothic" w:hAnsi="Century Gothic"/>
          <w:sz w:val="22"/>
          <w:szCs w:val="22"/>
        </w:rPr>
        <w:t>What structure surrounds the cell membrane (in plants) and gives the cell support.</w:t>
      </w:r>
    </w:p>
    <w:p w:rsidR="00D55F06" w:rsidRDefault="00D55F06" w:rsidP="00D55F06">
      <w:pPr>
        <w:pStyle w:val="ListParagraph"/>
        <w:rPr>
          <w:rFonts w:ascii="Century Gothic" w:hAnsi="Century Gothic"/>
        </w:rPr>
      </w:pPr>
    </w:p>
    <w:p w:rsidR="00D55F06" w:rsidRPr="00D55F06" w:rsidRDefault="00D55F06" w:rsidP="00D55F06">
      <w:pPr>
        <w:pStyle w:val="NormalWeb"/>
        <w:ind w:left="720"/>
        <w:rPr>
          <w:rFonts w:ascii="Century Gothic" w:hAnsi="Century Gothic"/>
          <w:sz w:val="22"/>
          <w:szCs w:val="22"/>
        </w:rPr>
      </w:pPr>
    </w:p>
    <w:p w:rsidR="00104195" w:rsidRPr="00D55F06" w:rsidRDefault="00104195" w:rsidP="00104195">
      <w:pPr>
        <w:pStyle w:val="Heading3"/>
        <w:rPr>
          <w:rFonts w:ascii="Century Gothic" w:hAnsi="Century Gothic"/>
          <w:sz w:val="22"/>
          <w:szCs w:val="22"/>
        </w:rPr>
      </w:pPr>
      <w:r w:rsidRPr="00D55F06">
        <w:rPr>
          <w:rFonts w:ascii="Century Gothic" w:hAnsi="Century Gothic"/>
          <w:sz w:val="22"/>
          <w:szCs w:val="22"/>
        </w:rPr>
        <w:lastRenderedPageBreak/>
        <w:t>Procedures:</w:t>
      </w:r>
    </w:p>
    <w:p w:rsidR="00104195" w:rsidRPr="00D55F06" w:rsidRDefault="00104195" w:rsidP="00104195">
      <w:pPr>
        <w:pStyle w:val="Heading3"/>
        <w:numPr>
          <w:ilvl w:val="0"/>
          <w:numId w:val="1"/>
        </w:numPr>
        <w:rPr>
          <w:rFonts w:ascii="Century Gothic" w:hAnsi="Century Gothic"/>
          <w:b w:val="0"/>
          <w:sz w:val="22"/>
          <w:szCs w:val="22"/>
        </w:rPr>
      </w:pPr>
      <w:r w:rsidRPr="00D55F06">
        <w:rPr>
          <w:rFonts w:ascii="Century Gothic" w:hAnsi="Century Gothic"/>
          <w:b w:val="0"/>
          <w:sz w:val="22"/>
          <w:szCs w:val="22"/>
        </w:rPr>
        <w:t>Obtain a small piece of red onion.</w:t>
      </w:r>
    </w:p>
    <w:p w:rsidR="00104195" w:rsidRPr="00D55F06" w:rsidRDefault="00104195" w:rsidP="00104195">
      <w:pPr>
        <w:pStyle w:val="Heading3"/>
        <w:numPr>
          <w:ilvl w:val="0"/>
          <w:numId w:val="1"/>
        </w:numPr>
        <w:rPr>
          <w:rFonts w:ascii="Century Gothic" w:hAnsi="Century Gothic"/>
          <w:b w:val="0"/>
          <w:sz w:val="22"/>
          <w:szCs w:val="22"/>
        </w:rPr>
      </w:pPr>
      <w:r w:rsidRPr="00D55F06">
        <w:rPr>
          <w:rFonts w:ascii="Century Gothic" w:hAnsi="Century Gothic"/>
          <w:b w:val="0"/>
          <w:sz w:val="22"/>
          <w:szCs w:val="22"/>
        </w:rPr>
        <w:t>Peel back the red portion of the onion and place the piece on the microscope slide.</w:t>
      </w:r>
    </w:p>
    <w:p w:rsidR="00104195" w:rsidRPr="00D55F06" w:rsidRDefault="00104195" w:rsidP="00104195">
      <w:pPr>
        <w:pStyle w:val="Heading3"/>
        <w:numPr>
          <w:ilvl w:val="0"/>
          <w:numId w:val="1"/>
        </w:numPr>
        <w:rPr>
          <w:rFonts w:ascii="Century Gothic" w:hAnsi="Century Gothic"/>
          <w:b w:val="0"/>
          <w:sz w:val="22"/>
          <w:szCs w:val="22"/>
        </w:rPr>
      </w:pPr>
      <w:r w:rsidRPr="00D55F06">
        <w:rPr>
          <w:rFonts w:ascii="Century Gothic" w:hAnsi="Century Gothic"/>
          <w:b w:val="0"/>
          <w:sz w:val="22"/>
          <w:szCs w:val="22"/>
        </w:rPr>
        <w:t>Add a drop of water with a pipette.</w:t>
      </w:r>
    </w:p>
    <w:p w:rsidR="00F929B4" w:rsidRPr="00D55F06" w:rsidRDefault="00104195" w:rsidP="00F929B4">
      <w:pPr>
        <w:pStyle w:val="Heading3"/>
        <w:numPr>
          <w:ilvl w:val="0"/>
          <w:numId w:val="1"/>
        </w:numPr>
        <w:rPr>
          <w:rFonts w:ascii="Century Gothic" w:hAnsi="Century Gothic"/>
          <w:b w:val="0"/>
          <w:sz w:val="22"/>
          <w:szCs w:val="22"/>
        </w:rPr>
      </w:pPr>
      <w:r w:rsidRPr="00D55F06">
        <w:rPr>
          <w:rFonts w:ascii="Century Gothic" w:hAnsi="Century Gothic"/>
          <w:b w:val="0"/>
          <w:sz w:val="22"/>
          <w:szCs w:val="22"/>
        </w:rPr>
        <w:t>Place a cover slip over the onion piece.</w:t>
      </w:r>
    </w:p>
    <w:p w:rsidR="00F929B4" w:rsidRPr="00D55F06" w:rsidRDefault="00F929B4" w:rsidP="00F929B4">
      <w:pPr>
        <w:pStyle w:val="Heading3"/>
        <w:numPr>
          <w:ilvl w:val="0"/>
          <w:numId w:val="1"/>
        </w:numPr>
        <w:rPr>
          <w:rFonts w:ascii="Century Gothic" w:hAnsi="Century Gothic"/>
          <w:b w:val="0"/>
          <w:sz w:val="22"/>
          <w:szCs w:val="22"/>
        </w:rPr>
      </w:pPr>
      <w:r w:rsidRPr="00D55F06">
        <w:rPr>
          <w:rFonts w:ascii="Century Gothic" w:hAnsi="Century Gothic"/>
          <w:b w:val="0"/>
          <w:sz w:val="22"/>
          <w:szCs w:val="22"/>
        </w:rPr>
        <w:t>Use the SCANNING (red) objective to focus. You probably will not see the cells at this power.</w:t>
      </w:r>
    </w:p>
    <w:p w:rsidR="00F929B4" w:rsidRPr="00D55F06" w:rsidRDefault="00F929B4" w:rsidP="00F929B4">
      <w:pPr>
        <w:pStyle w:val="Heading3"/>
        <w:numPr>
          <w:ilvl w:val="0"/>
          <w:numId w:val="1"/>
        </w:numPr>
        <w:rPr>
          <w:rFonts w:ascii="Century Gothic" w:hAnsi="Century Gothic"/>
          <w:b w:val="0"/>
          <w:sz w:val="22"/>
          <w:szCs w:val="22"/>
        </w:rPr>
      </w:pPr>
      <w:r w:rsidRPr="00D55F06">
        <w:rPr>
          <w:rFonts w:ascii="Century Gothic" w:hAnsi="Century Gothic"/>
          <w:b w:val="0"/>
          <w:sz w:val="22"/>
          <w:szCs w:val="22"/>
        </w:rPr>
        <w:t>Switch to low (yellow) power. Cells should be visible, but they will be small. If you are looking at something very dark purple, it is probably not a cell.</w:t>
      </w:r>
    </w:p>
    <w:p w:rsidR="00F929B4" w:rsidRPr="00D55F06" w:rsidRDefault="00F929B4" w:rsidP="00F929B4">
      <w:pPr>
        <w:pStyle w:val="Heading3"/>
        <w:numPr>
          <w:ilvl w:val="0"/>
          <w:numId w:val="1"/>
        </w:numPr>
        <w:rPr>
          <w:rFonts w:ascii="Century Gothic" w:hAnsi="Century Gothic"/>
          <w:b w:val="0"/>
          <w:sz w:val="22"/>
          <w:szCs w:val="22"/>
        </w:rPr>
      </w:pPr>
      <w:r w:rsidRPr="00D55F06">
        <w:rPr>
          <w:rFonts w:ascii="Century Gothic" w:hAnsi="Century Gothic"/>
          <w:b w:val="0"/>
          <w:sz w:val="22"/>
          <w:szCs w:val="22"/>
        </w:rPr>
        <w:t xml:space="preserve">Once you think you have located a cell, switch to high power (blue) and refocus. (Remember, do NOT use the coarse adjustment knob at this point) </w:t>
      </w: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 xml:space="preserve">View under the microscope and sketch the cells at each magnification. Label the cells as they appear under high power. </w:t>
      </w:r>
      <w:r w:rsidRPr="00D55F06">
        <w:rPr>
          <w:rFonts w:ascii="Century Gothic" w:hAnsi="Century Gothic"/>
          <w:noProof/>
          <w:sz w:val="22"/>
          <w:szCs w:val="22"/>
        </w:rPr>
        <w:drawing>
          <wp:inline distT="0" distB="0" distL="0" distR="0" wp14:anchorId="6CA10632" wp14:editId="7877A146">
            <wp:extent cx="6610350" cy="1943100"/>
            <wp:effectExtent l="19050" t="0" r="0" b="0"/>
            <wp:docPr id="1" name="Picture 1" descr="cell 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ll label"/>
                    <pic:cNvPicPr>
                      <a:picLocks noChangeAspect="1" noChangeArrowheads="1"/>
                    </pic:cNvPicPr>
                  </pic:nvPicPr>
                  <pic:blipFill>
                    <a:blip r:embed="rId9" cstate="print"/>
                    <a:srcRect/>
                    <a:stretch>
                      <a:fillRect/>
                    </a:stretch>
                  </pic:blipFill>
                  <pic:spPr bwMode="auto">
                    <a:xfrm>
                      <a:off x="0" y="0"/>
                      <a:ext cx="6610350" cy="1943100"/>
                    </a:xfrm>
                    <a:prstGeom prst="rect">
                      <a:avLst/>
                    </a:prstGeom>
                    <a:noFill/>
                    <a:ln w="9525">
                      <a:noFill/>
                      <a:miter lim="800000"/>
                      <a:headEnd/>
                      <a:tailEnd/>
                    </a:ln>
                  </pic:spPr>
                </pic:pic>
              </a:graphicData>
            </a:graphic>
          </wp:inline>
        </w:drawing>
      </w:r>
    </w:p>
    <w:p w:rsidR="00670533" w:rsidRPr="00D55F06" w:rsidRDefault="00670533" w:rsidP="00104195">
      <w:pPr>
        <w:pStyle w:val="Heading3"/>
        <w:rPr>
          <w:rFonts w:ascii="Century Gothic" w:hAnsi="Century Gothic"/>
          <w:sz w:val="22"/>
          <w:szCs w:val="22"/>
        </w:rPr>
      </w:pPr>
    </w:p>
    <w:p w:rsidR="00104195" w:rsidRPr="00D55F06" w:rsidRDefault="00104195" w:rsidP="00104195">
      <w:pPr>
        <w:pStyle w:val="Heading3"/>
        <w:rPr>
          <w:rFonts w:ascii="Century Gothic" w:hAnsi="Century Gothic"/>
          <w:sz w:val="22"/>
          <w:szCs w:val="22"/>
        </w:rPr>
      </w:pPr>
      <w:r w:rsidRPr="00D55F06">
        <w:rPr>
          <w:rFonts w:ascii="Century Gothic" w:hAnsi="Century Gothic"/>
          <w:sz w:val="22"/>
          <w:szCs w:val="22"/>
        </w:rPr>
        <w:t xml:space="preserve">Post Lab Questions </w:t>
      </w:r>
    </w:p>
    <w:p w:rsidR="00104195" w:rsidRDefault="00104195" w:rsidP="00D55F06">
      <w:pPr>
        <w:pStyle w:val="NormalWeb"/>
        <w:numPr>
          <w:ilvl w:val="0"/>
          <w:numId w:val="4"/>
        </w:numPr>
        <w:rPr>
          <w:rFonts w:ascii="Century Gothic" w:hAnsi="Century Gothic"/>
          <w:sz w:val="22"/>
          <w:szCs w:val="22"/>
        </w:rPr>
      </w:pPr>
      <w:r w:rsidRPr="00D55F06">
        <w:rPr>
          <w:rFonts w:ascii="Century Gothic" w:hAnsi="Century Gothic"/>
          <w:sz w:val="22"/>
          <w:szCs w:val="22"/>
        </w:rPr>
        <w:t xml:space="preserve">Describe the shape and the location of chloroplasts. </w:t>
      </w:r>
    </w:p>
    <w:p w:rsidR="00D55F06" w:rsidRPr="00D55F06" w:rsidRDefault="00D55F06" w:rsidP="00D55F06">
      <w:pPr>
        <w:pStyle w:val="NormalWeb"/>
        <w:ind w:left="720"/>
        <w:rPr>
          <w:rFonts w:ascii="Century Gothic" w:hAnsi="Century Gothic"/>
          <w:sz w:val="22"/>
          <w:szCs w:val="22"/>
        </w:rPr>
      </w:pPr>
    </w:p>
    <w:p w:rsidR="00104195" w:rsidRDefault="00104195" w:rsidP="00D55F06">
      <w:pPr>
        <w:pStyle w:val="NormalWeb"/>
        <w:numPr>
          <w:ilvl w:val="0"/>
          <w:numId w:val="4"/>
        </w:numPr>
        <w:rPr>
          <w:rFonts w:ascii="Century Gothic" w:hAnsi="Century Gothic"/>
          <w:sz w:val="22"/>
          <w:szCs w:val="22"/>
        </w:rPr>
      </w:pPr>
      <w:r w:rsidRPr="00D55F06">
        <w:rPr>
          <w:rFonts w:ascii="Century Gothic" w:hAnsi="Century Gothic"/>
          <w:sz w:val="22"/>
          <w:szCs w:val="22"/>
        </w:rPr>
        <w:t xml:space="preserve">Which type of cell was smaller - the onion cells or the </w:t>
      </w:r>
      <w:r w:rsidR="00F929B4" w:rsidRPr="00D55F06">
        <w:rPr>
          <w:rFonts w:ascii="Century Gothic" w:hAnsi="Century Gothic"/>
          <w:sz w:val="22"/>
          <w:szCs w:val="22"/>
        </w:rPr>
        <w:t>cheek</w:t>
      </w:r>
      <w:r w:rsidRPr="00D55F06">
        <w:rPr>
          <w:rFonts w:ascii="Century Gothic" w:hAnsi="Century Gothic"/>
          <w:sz w:val="22"/>
          <w:szCs w:val="22"/>
        </w:rPr>
        <w:t xml:space="preserve"> cells? </w:t>
      </w:r>
    </w:p>
    <w:p w:rsidR="00D55F06" w:rsidRDefault="00D55F06" w:rsidP="00D55F06">
      <w:pPr>
        <w:pStyle w:val="ListParagraph"/>
        <w:rPr>
          <w:rFonts w:ascii="Century Gothic" w:hAnsi="Century Gothic"/>
        </w:rPr>
      </w:pPr>
    </w:p>
    <w:p w:rsidR="00D55F06" w:rsidRPr="00D55F06" w:rsidRDefault="00D55F06" w:rsidP="00D55F06">
      <w:pPr>
        <w:pStyle w:val="NormalWeb"/>
        <w:ind w:left="720"/>
        <w:rPr>
          <w:rFonts w:ascii="Century Gothic" w:hAnsi="Century Gothic"/>
          <w:sz w:val="22"/>
          <w:szCs w:val="22"/>
        </w:rPr>
      </w:pPr>
    </w:p>
    <w:p w:rsidR="00104195" w:rsidRDefault="00104195" w:rsidP="00D55F06">
      <w:pPr>
        <w:pStyle w:val="NormalWeb"/>
        <w:numPr>
          <w:ilvl w:val="0"/>
          <w:numId w:val="4"/>
        </w:numPr>
        <w:rPr>
          <w:rFonts w:ascii="Century Gothic" w:hAnsi="Century Gothic"/>
          <w:sz w:val="22"/>
          <w:szCs w:val="22"/>
        </w:rPr>
      </w:pPr>
      <w:r w:rsidRPr="00D55F06">
        <w:rPr>
          <w:rFonts w:ascii="Century Gothic" w:hAnsi="Century Gothic"/>
          <w:sz w:val="22"/>
          <w:szCs w:val="22"/>
        </w:rPr>
        <w:t xml:space="preserve">Fill out </w:t>
      </w:r>
      <w:proofErr w:type="spellStart"/>
      <w:r w:rsidRPr="00D55F06">
        <w:rPr>
          <w:rFonts w:ascii="Century Gothic" w:hAnsi="Century Gothic"/>
          <w:sz w:val="22"/>
          <w:szCs w:val="22"/>
        </w:rPr>
        <w:t>theVenn</w:t>
      </w:r>
      <w:proofErr w:type="spellEnd"/>
      <w:r w:rsidRPr="00D55F06">
        <w:rPr>
          <w:rFonts w:ascii="Century Gothic" w:hAnsi="Century Gothic"/>
          <w:sz w:val="22"/>
          <w:szCs w:val="22"/>
        </w:rPr>
        <w:t xml:space="preserve"> Diagram below to show the differences and similarities between the onion cells and the </w:t>
      </w:r>
      <w:r w:rsidR="00F929B4" w:rsidRPr="00D55F06">
        <w:rPr>
          <w:rFonts w:ascii="Century Gothic" w:hAnsi="Century Gothic"/>
          <w:sz w:val="22"/>
          <w:szCs w:val="22"/>
        </w:rPr>
        <w:t>cheek</w:t>
      </w:r>
      <w:r w:rsidRPr="00D55F06">
        <w:rPr>
          <w:rFonts w:ascii="Century Gothic" w:hAnsi="Century Gothic"/>
          <w:sz w:val="22"/>
          <w:szCs w:val="22"/>
        </w:rPr>
        <w:t xml:space="preserve"> cells. </w:t>
      </w:r>
    </w:p>
    <w:p w:rsidR="00D55F06" w:rsidRPr="00D55F06" w:rsidRDefault="00D55F06" w:rsidP="00D55F06">
      <w:pPr>
        <w:pStyle w:val="NormalWeb"/>
        <w:ind w:left="720"/>
        <w:rPr>
          <w:rFonts w:ascii="Century Gothic" w:hAnsi="Century Gothic"/>
          <w:sz w:val="22"/>
          <w:szCs w:val="22"/>
        </w:rPr>
      </w:pPr>
    </w:p>
    <w:p w:rsidR="00D55F06" w:rsidRDefault="00D55F06" w:rsidP="00104195">
      <w:pPr>
        <w:pStyle w:val="NormalWeb"/>
        <w:rPr>
          <w:rFonts w:ascii="Century Gothic" w:hAnsi="Century Gothic"/>
          <w:noProof/>
          <w:sz w:val="22"/>
          <w:szCs w:val="22"/>
        </w:rPr>
      </w:pPr>
    </w:p>
    <w:p w:rsidR="00D55F06" w:rsidRDefault="00D55F06" w:rsidP="00104195">
      <w:pPr>
        <w:pStyle w:val="NormalWeb"/>
        <w:rPr>
          <w:rFonts w:ascii="Century Gothic" w:hAnsi="Century Gothic"/>
          <w:noProof/>
          <w:sz w:val="22"/>
          <w:szCs w:val="22"/>
        </w:rPr>
      </w:pPr>
    </w:p>
    <w:p w:rsidR="00D55F06" w:rsidRDefault="00D55F06" w:rsidP="00104195">
      <w:pPr>
        <w:pStyle w:val="NormalWeb"/>
        <w:rPr>
          <w:rFonts w:ascii="Century Gothic" w:hAnsi="Century Gothic"/>
          <w:noProof/>
          <w:sz w:val="22"/>
          <w:szCs w:val="22"/>
        </w:rPr>
      </w:pPr>
    </w:p>
    <w:p w:rsidR="00D55F06" w:rsidRDefault="00D55F06" w:rsidP="00104195">
      <w:pPr>
        <w:pStyle w:val="NormalWeb"/>
        <w:rPr>
          <w:rFonts w:ascii="Century Gothic" w:hAnsi="Century Gothic"/>
          <w:noProof/>
          <w:sz w:val="22"/>
          <w:szCs w:val="22"/>
        </w:rPr>
      </w:pPr>
    </w:p>
    <w:p w:rsidR="00104195" w:rsidRPr="00D55F06" w:rsidRDefault="00104195" w:rsidP="00104195">
      <w:pPr>
        <w:pStyle w:val="NormalWeb"/>
        <w:rPr>
          <w:rFonts w:ascii="Century Gothic" w:hAnsi="Century Gothic"/>
          <w:sz w:val="22"/>
          <w:szCs w:val="22"/>
        </w:rPr>
      </w:pPr>
      <w:r w:rsidRPr="00D55F06">
        <w:rPr>
          <w:rFonts w:ascii="Century Gothic" w:hAnsi="Century Gothic"/>
          <w:noProof/>
          <w:sz w:val="22"/>
          <w:szCs w:val="22"/>
        </w:rPr>
        <w:drawing>
          <wp:inline distT="0" distB="0" distL="0" distR="0" wp14:anchorId="2072F70A" wp14:editId="757BF0CE">
            <wp:extent cx="6571033" cy="3733800"/>
            <wp:effectExtent l="0" t="0" r="1270" b="0"/>
            <wp:docPr id="3" name="Picture 3" descr="ven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nn diagram"/>
                    <pic:cNvPicPr>
                      <a:picLocks noChangeAspect="1" noChangeArrowheads="1"/>
                    </pic:cNvPicPr>
                  </pic:nvPicPr>
                  <pic:blipFill>
                    <a:blip r:embed="rId10" cstate="print"/>
                    <a:srcRect/>
                    <a:stretch>
                      <a:fillRect/>
                    </a:stretch>
                  </pic:blipFill>
                  <pic:spPr bwMode="auto">
                    <a:xfrm>
                      <a:off x="0" y="0"/>
                      <a:ext cx="6571487" cy="3734058"/>
                    </a:xfrm>
                    <a:prstGeom prst="rect">
                      <a:avLst/>
                    </a:prstGeom>
                    <a:noFill/>
                    <a:ln w="9525">
                      <a:noFill/>
                      <a:miter lim="800000"/>
                      <a:headEnd/>
                      <a:tailEnd/>
                    </a:ln>
                  </pic:spPr>
                </pic:pic>
              </a:graphicData>
            </a:graphic>
          </wp:inline>
        </w:drawing>
      </w: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 </w:t>
      </w:r>
    </w:p>
    <w:p w:rsidR="00493FDA" w:rsidRPr="00D55F06" w:rsidRDefault="00493FDA">
      <w:pPr>
        <w:rPr>
          <w:rFonts w:ascii="Century Gothic" w:hAnsi="Century Gothic" w:cs="Times New Roman"/>
        </w:rPr>
      </w:pPr>
      <w:bookmarkStart w:id="0" w:name="_GoBack"/>
      <w:bookmarkEnd w:id="0"/>
    </w:p>
    <w:sectPr w:rsidR="00493FDA" w:rsidRPr="00D55F06" w:rsidSect="00104195">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DD6" w:rsidRDefault="00407DD6" w:rsidP="00D55F06">
      <w:pPr>
        <w:spacing w:after="0" w:line="240" w:lineRule="auto"/>
      </w:pPr>
      <w:r>
        <w:separator/>
      </w:r>
    </w:p>
  </w:endnote>
  <w:endnote w:type="continuationSeparator" w:id="0">
    <w:p w:rsidR="00407DD6" w:rsidRDefault="00407DD6" w:rsidP="00D5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DD6" w:rsidRDefault="00407DD6" w:rsidP="00D55F06">
      <w:pPr>
        <w:spacing w:after="0" w:line="240" w:lineRule="auto"/>
      </w:pPr>
      <w:r>
        <w:separator/>
      </w:r>
    </w:p>
  </w:footnote>
  <w:footnote w:type="continuationSeparator" w:id="0">
    <w:p w:rsidR="00407DD6" w:rsidRDefault="00407DD6" w:rsidP="00D55F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F06" w:rsidRPr="00D55F06" w:rsidRDefault="00D55F06">
    <w:pPr>
      <w:pStyle w:val="Header"/>
      <w:rPr>
        <w:rFonts w:ascii="Century Gothic" w:hAnsi="Century Gothic"/>
      </w:rPr>
    </w:pPr>
    <w:r w:rsidRPr="00D55F06">
      <w:rPr>
        <w:rFonts w:ascii="Century Gothic" w:hAnsi="Century Gothic"/>
      </w:rPr>
      <w:t>Name ___________________________________ Date ___________________________ _Period___________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733"/>
    <w:multiLevelType w:val="hybridMultilevel"/>
    <w:tmpl w:val="D6BA3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0F7DFA"/>
    <w:multiLevelType w:val="hybridMultilevel"/>
    <w:tmpl w:val="5FCC7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2249AE"/>
    <w:multiLevelType w:val="hybridMultilevel"/>
    <w:tmpl w:val="01A467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F45801"/>
    <w:multiLevelType w:val="hybridMultilevel"/>
    <w:tmpl w:val="39166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195"/>
    <w:rsid w:val="00104195"/>
    <w:rsid w:val="00407DD6"/>
    <w:rsid w:val="00493FDA"/>
    <w:rsid w:val="00670533"/>
    <w:rsid w:val="00865DFA"/>
    <w:rsid w:val="00944866"/>
    <w:rsid w:val="00A34DBE"/>
    <w:rsid w:val="00D23769"/>
    <w:rsid w:val="00D55F06"/>
    <w:rsid w:val="00F92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41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041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41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19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0419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419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419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04195"/>
    <w:rPr>
      <w:i/>
      <w:iCs/>
    </w:rPr>
  </w:style>
  <w:style w:type="character" w:styleId="Hyperlink">
    <w:name w:val="Hyperlink"/>
    <w:basedOn w:val="DefaultParagraphFont"/>
    <w:uiPriority w:val="99"/>
    <w:semiHidden/>
    <w:unhideWhenUsed/>
    <w:rsid w:val="00104195"/>
    <w:rPr>
      <w:color w:val="0000FF"/>
      <w:u w:val="single"/>
    </w:rPr>
  </w:style>
  <w:style w:type="paragraph" w:styleId="BalloonText">
    <w:name w:val="Balloon Text"/>
    <w:basedOn w:val="Normal"/>
    <w:link w:val="BalloonTextChar"/>
    <w:uiPriority w:val="99"/>
    <w:semiHidden/>
    <w:unhideWhenUsed/>
    <w:rsid w:val="00104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195"/>
    <w:rPr>
      <w:rFonts w:ascii="Tahoma" w:hAnsi="Tahoma" w:cs="Tahoma"/>
      <w:sz w:val="16"/>
      <w:szCs w:val="16"/>
    </w:rPr>
  </w:style>
  <w:style w:type="character" w:customStyle="1" w:styleId="boldish1">
    <w:name w:val="boldish1"/>
    <w:basedOn w:val="DefaultParagraphFont"/>
    <w:rsid w:val="00104195"/>
    <w:rPr>
      <w:b/>
      <w:bCs/>
    </w:rPr>
  </w:style>
  <w:style w:type="paragraph" w:styleId="Header">
    <w:name w:val="header"/>
    <w:basedOn w:val="Normal"/>
    <w:link w:val="HeaderChar"/>
    <w:uiPriority w:val="99"/>
    <w:unhideWhenUsed/>
    <w:rsid w:val="00D55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F06"/>
  </w:style>
  <w:style w:type="paragraph" w:styleId="Footer">
    <w:name w:val="footer"/>
    <w:basedOn w:val="Normal"/>
    <w:link w:val="FooterChar"/>
    <w:uiPriority w:val="99"/>
    <w:unhideWhenUsed/>
    <w:rsid w:val="00D55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F06"/>
  </w:style>
  <w:style w:type="paragraph" w:styleId="ListParagraph">
    <w:name w:val="List Paragraph"/>
    <w:basedOn w:val="Normal"/>
    <w:uiPriority w:val="34"/>
    <w:qFormat/>
    <w:rsid w:val="00D55F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41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041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41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19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0419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419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419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04195"/>
    <w:rPr>
      <w:i/>
      <w:iCs/>
    </w:rPr>
  </w:style>
  <w:style w:type="character" w:styleId="Hyperlink">
    <w:name w:val="Hyperlink"/>
    <w:basedOn w:val="DefaultParagraphFont"/>
    <w:uiPriority w:val="99"/>
    <w:semiHidden/>
    <w:unhideWhenUsed/>
    <w:rsid w:val="00104195"/>
    <w:rPr>
      <w:color w:val="0000FF"/>
      <w:u w:val="single"/>
    </w:rPr>
  </w:style>
  <w:style w:type="paragraph" w:styleId="BalloonText">
    <w:name w:val="Balloon Text"/>
    <w:basedOn w:val="Normal"/>
    <w:link w:val="BalloonTextChar"/>
    <w:uiPriority w:val="99"/>
    <w:semiHidden/>
    <w:unhideWhenUsed/>
    <w:rsid w:val="00104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195"/>
    <w:rPr>
      <w:rFonts w:ascii="Tahoma" w:hAnsi="Tahoma" w:cs="Tahoma"/>
      <w:sz w:val="16"/>
      <w:szCs w:val="16"/>
    </w:rPr>
  </w:style>
  <w:style w:type="character" w:customStyle="1" w:styleId="boldish1">
    <w:name w:val="boldish1"/>
    <w:basedOn w:val="DefaultParagraphFont"/>
    <w:rsid w:val="00104195"/>
    <w:rPr>
      <w:b/>
      <w:bCs/>
    </w:rPr>
  </w:style>
  <w:style w:type="paragraph" w:styleId="Header">
    <w:name w:val="header"/>
    <w:basedOn w:val="Normal"/>
    <w:link w:val="HeaderChar"/>
    <w:uiPriority w:val="99"/>
    <w:unhideWhenUsed/>
    <w:rsid w:val="00D55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F06"/>
  </w:style>
  <w:style w:type="paragraph" w:styleId="Footer">
    <w:name w:val="footer"/>
    <w:basedOn w:val="Normal"/>
    <w:link w:val="FooterChar"/>
    <w:uiPriority w:val="99"/>
    <w:unhideWhenUsed/>
    <w:rsid w:val="00D55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F06"/>
  </w:style>
  <w:style w:type="paragraph" w:styleId="ListParagraph">
    <w:name w:val="List Paragraph"/>
    <w:basedOn w:val="Normal"/>
    <w:uiPriority w:val="34"/>
    <w:qFormat/>
    <w:rsid w:val="00D55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570835">
      <w:bodyDiv w:val="1"/>
      <w:marLeft w:val="0"/>
      <w:marRight w:val="0"/>
      <w:marTop w:val="0"/>
      <w:marBottom w:val="0"/>
      <w:divBdr>
        <w:top w:val="none" w:sz="0" w:space="0" w:color="auto"/>
        <w:left w:val="none" w:sz="0" w:space="0" w:color="auto"/>
        <w:bottom w:val="none" w:sz="0" w:space="0" w:color="auto"/>
        <w:right w:val="none" w:sz="0" w:space="0" w:color="auto"/>
      </w:divBdr>
      <w:divsChild>
        <w:div w:id="1782870902">
          <w:marLeft w:val="0"/>
          <w:marRight w:val="0"/>
          <w:marTop w:val="0"/>
          <w:marBottom w:val="0"/>
          <w:divBdr>
            <w:top w:val="none" w:sz="0" w:space="0" w:color="auto"/>
            <w:left w:val="none" w:sz="0" w:space="0" w:color="auto"/>
            <w:bottom w:val="none" w:sz="0" w:space="0" w:color="auto"/>
            <w:right w:val="none" w:sz="0" w:space="0" w:color="auto"/>
          </w:divBdr>
        </w:div>
      </w:divsChild>
    </w:div>
    <w:div w:id="1654406912">
      <w:bodyDiv w:val="1"/>
      <w:marLeft w:val="0"/>
      <w:marRight w:val="0"/>
      <w:marTop w:val="0"/>
      <w:marBottom w:val="0"/>
      <w:divBdr>
        <w:top w:val="none" w:sz="0" w:space="0" w:color="auto"/>
        <w:left w:val="none" w:sz="0" w:space="0" w:color="auto"/>
        <w:bottom w:val="none" w:sz="0" w:space="0" w:color="auto"/>
        <w:right w:val="none" w:sz="0" w:space="0" w:color="auto"/>
      </w:divBdr>
      <w:divsChild>
        <w:div w:id="1299991670">
          <w:marLeft w:val="0"/>
          <w:marRight w:val="0"/>
          <w:marTop w:val="0"/>
          <w:marBottom w:val="0"/>
          <w:divBdr>
            <w:top w:val="none" w:sz="0" w:space="0" w:color="auto"/>
            <w:left w:val="none" w:sz="0" w:space="0" w:color="auto"/>
            <w:bottom w:val="none" w:sz="0" w:space="0" w:color="auto"/>
            <w:right w:val="none" w:sz="0" w:space="0" w:color="auto"/>
          </w:divBdr>
          <w:divsChild>
            <w:div w:id="129443071">
              <w:marLeft w:val="60"/>
              <w:marRight w:val="0"/>
              <w:marTop w:val="0"/>
              <w:marBottom w:val="60"/>
              <w:divBdr>
                <w:top w:val="none" w:sz="0" w:space="0" w:color="auto"/>
                <w:left w:val="threeDEmboss" w:sz="6" w:space="8" w:color="666666"/>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Gallo, Catherine</dc:creator>
  <cp:lastModifiedBy>Administrator</cp:lastModifiedBy>
  <cp:revision>3</cp:revision>
  <dcterms:created xsi:type="dcterms:W3CDTF">2013-09-16T11:40:00Z</dcterms:created>
  <dcterms:modified xsi:type="dcterms:W3CDTF">2013-09-17T09:28:00Z</dcterms:modified>
</cp:coreProperties>
</file>